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9A" w:rsidRPr="00D63832" w:rsidRDefault="00F74E8D" w:rsidP="00D63832">
      <w:pPr>
        <w:spacing w:line="360" w:lineRule="auto"/>
        <w:jc w:val="center"/>
        <w:rPr>
          <w:rFonts w:ascii="微软雅黑" w:eastAsia="微软雅黑" w:hAnsi="微软雅黑"/>
          <w:b/>
          <w:sz w:val="28"/>
          <w:szCs w:val="22"/>
        </w:rPr>
      </w:pPr>
      <w:r w:rsidRPr="00D63832">
        <w:rPr>
          <w:rFonts w:ascii="微软雅黑" w:eastAsia="微软雅黑" w:hAnsi="微软雅黑"/>
          <w:b/>
          <w:sz w:val="28"/>
          <w:szCs w:val="22"/>
        </w:rPr>
        <w:t>中兴通讯</w:t>
      </w:r>
      <w:r w:rsidR="001E71BE" w:rsidRPr="00D63832">
        <w:rPr>
          <w:rFonts w:ascii="微软雅黑" w:eastAsia="微软雅黑" w:hAnsi="微软雅黑"/>
          <w:b/>
          <w:sz w:val="28"/>
          <w:szCs w:val="22"/>
        </w:rPr>
        <w:t>201</w:t>
      </w:r>
      <w:r w:rsidR="001E71BE" w:rsidRPr="00D63832">
        <w:rPr>
          <w:rFonts w:ascii="微软雅黑" w:eastAsia="微软雅黑" w:hAnsi="微软雅黑" w:hint="eastAsia"/>
          <w:b/>
          <w:sz w:val="28"/>
          <w:szCs w:val="22"/>
        </w:rPr>
        <w:t>7</w:t>
      </w:r>
      <w:r w:rsidRPr="00D63832">
        <w:rPr>
          <w:rFonts w:ascii="微软雅黑" w:eastAsia="微软雅黑" w:hAnsi="微软雅黑"/>
          <w:b/>
          <w:sz w:val="28"/>
          <w:szCs w:val="22"/>
        </w:rPr>
        <w:t>校园招聘启动通知</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中兴通讯，</w:t>
      </w:r>
      <w:r w:rsidR="00AF6DCF">
        <w:rPr>
          <w:rFonts w:ascii="微软雅黑" w:eastAsia="微软雅黑" w:hAnsi="微软雅黑"/>
          <w:sz w:val="22"/>
          <w:szCs w:val="22"/>
        </w:rPr>
        <w:t>是全球领先的综合通信解决方案提供商、中国最大的通信设备上市公司</w:t>
      </w:r>
      <w:r w:rsidR="00AF6DCF">
        <w:rPr>
          <w:rFonts w:ascii="微软雅黑" w:eastAsia="微软雅黑" w:hAnsi="微软雅黑" w:hint="eastAsia"/>
          <w:sz w:val="22"/>
          <w:szCs w:val="22"/>
        </w:rPr>
        <w:t>；</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中兴通讯，为全球160+</w:t>
      </w:r>
      <w:r w:rsidR="00AF6DCF">
        <w:rPr>
          <w:rFonts w:ascii="微软雅黑" w:eastAsia="微软雅黑" w:hAnsi="微软雅黑"/>
          <w:sz w:val="22"/>
          <w:szCs w:val="22"/>
        </w:rPr>
        <w:t>国家和地区提供产品和服务</w:t>
      </w:r>
      <w:r w:rsidR="00AF6DCF">
        <w:rPr>
          <w:rFonts w:ascii="微软雅黑" w:eastAsia="微软雅黑" w:hAnsi="微软雅黑" w:hint="eastAsia"/>
          <w:sz w:val="22"/>
          <w:szCs w:val="22"/>
        </w:rPr>
        <w:t>；</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中兴通讯，正式启动M-ICT战略，为运营商、企业和消费者实现M-ICT</w:t>
      </w:r>
      <w:r w:rsidR="00AF6DCF">
        <w:rPr>
          <w:rFonts w:ascii="微软雅黑" w:eastAsia="微软雅黑" w:hAnsi="微软雅黑"/>
          <w:sz w:val="22"/>
          <w:szCs w:val="22"/>
        </w:rPr>
        <w:t>新时代</w:t>
      </w:r>
      <w:r w:rsidR="00AF6DCF">
        <w:rPr>
          <w:rFonts w:ascii="微软雅黑" w:eastAsia="微软雅黑" w:hAnsi="微软雅黑" w:hint="eastAsia"/>
          <w:sz w:val="22"/>
          <w:szCs w:val="22"/>
        </w:rPr>
        <w:t>；</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中兴通讯，正式成立CGO实验室，作为未来创新的孵化器和发动机。</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如果你是201</w:t>
      </w:r>
      <w:r w:rsidR="00FD1F1B" w:rsidRPr="00D63832">
        <w:rPr>
          <w:rFonts w:ascii="微软雅黑" w:eastAsia="微软雅黑" w:hAnsi="微软雅黑" w:hint="eastAsia"/>
          <w:sz w:val="22"/>
          <w:szCs w:val="22"/>
        </w:rPr>
        <w:t>7</w:t>
      </w:r>
      <w:r w:rsidRPr="00D63832">
        <w:rPr>
          <w:rFonts w:ascii="微软雅黑" w:eastAsia="微软雅黑" w:hAnsi="微软雅黑"/>
          <w:sz w:val="22"/>
          <w:szCs w:val="22"/>
        </w:rPr>
        <w:t>届本科及以上学历应届毕业生，</w:t>
      </w:r>
    </w:p>
    <w:p w:rsidR="00F74E8D" w:rsidRPr="00D63832" w:rsidRDefault="00F74E8D" w:rsidP="00D63832">
      <w:pPr>
        <w:spacing w:line="360" w:lineRule="auto"/>
        <w:rPr>
          <w:rFonts w:ascii="微软雅黑" w:eastAsia="微软雅黑" w:hAnsi="微软雅黑"/>
          <w:sz w:val="22"/>
          <w:szCs w:val="22"/>
        </w:rPr>
      </w:pPr>
      <w:r w:rsidRPr="00D63832">
        <w:rPr>
          <w:rFonts w:ascii="微软雅黑" w:eastAsia="微软雅黑" w:hAnsi="微软雅黑"/>
          <w:sz w:val="22"/>
          <w:szCs w:val="22"/>
        </w:rPr>
        <w:t>加入我们，成为M-ICT新时代的主力军！</w:t>
      </w:r>
    </w:p>
    <w:p w:rsidR="005B1BC0" w:rsidRPr="00B17430" w:rsidRDefault="00497EA9" w:rsidP="00D63832">
      <w:pPr>
        <w:spacing w:line="360" w:lineRule="auto"/>
        <w:rPr>
          <w:rFonts w:ascii="微软雅黑" w:eastAsia="微软雅黑" w:hAnsi="微软雅黑"/>
          <w:b/>
          <w:sz w:val="24"/>
          <w:szCs w:val="22"/>
        </w:rPr>
      </w:pPr>
      <w:r w:rsidRPr="00B17430">
        <w:rPr>
          <w:rFonts w:ascii="微软雅黑" w:eastAsia="微软雅黑" w:hAnsi="微软雅黑" w:hint="eastAsia"/>
          <w:b/>
          <w:sz w:val="24"/>
          <w:szCs w:val="22"/>
        </w:rPr>
        <w:t>【关于中兴知识产权</w:t>
      </w:r>
      <w:r w:rsidR="005B1BC0" w:rsidRPr="00B17430">
        <w:rPr>
          <w:rFonts w:ascii="微软雅黑" w:eastAsia="微软雅黑" w:hAnsi="微软雅黑" w:hint="eastAsia"/>
          <w:b/>
          <w:sz w:val="24"/>
          <w:szCs w:val="22"/>
        </w:rPr>
        <w:t>】</w:t>
      </w:r>
    </w:p>
    <w:p w:rsidR="00EE4D43" w:rsidRPr="00D63832" w:rsidRDefault="00D320E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ab/>
        <w:t>中兴通讯知识产权部为国内知识产权行业标杆，</w:t>
      </w:r>
      <w:r w:rsidR="0033787B" w:rsidRPr="00D63832">
        <w:rPr>
          <w:rFonts w:ascii="微软雅黑" w:eastAsia="微软雅黑" w:hAnsi="微软雅黑" w:hint="eastAsia"/>
          <w:sz w:val="22"/>
          <w:szCs w:val="22"/>
        </w:rPr>
        <w:t xml:space="preserve"> </w:t>
      </w:r>
      <w:r w:rsidR="00287606" w:rsidRPr="00D63832">
        <w:rPr>
          <w:rFonts w:ascii="微软雅黑" w:eastAsia="微软雅黑" w:hAnsi="微软雅黑" w:hint="eastAsia"/>
          <w:sz w:val="22"/>
          <w:szCs w:val="22"/>
        </w:rPr>
        <w:t>2016年</w:t>
      </w:r>
      <w:r w:rsidR="00EE4D43" w:rsidRPr="00D63832">
        <w:rPr>
          <w:rFonts w:ascii="微软雅黑" w:eastAsia="微软雅黑" w:hAnsi="微软雅黑" w:hint="eastAsia"/>
          <w:sz w:val="22"/>
          <w:szCs w:val="22"/>
        </w:rPr>
        <w:t>以</w:t>
      </w:r>
      <w:r w:rsidR="00287606" w:rsidRPr="00D63832">
        <w:rPr>
          <w:rFonts w:ascii="微软雅黑" w:eastAsia="微软雅黑" w:hAnsi="微软雅黑" w:hint="eastAsia"/>
          <w:sz w:val="22"/>
          <w:szCs w:val="22"/>
        </w:rPr>
        <w:t>35件获奖专利位列</w:t>
      </w:r>
      <w:r w:rsidR="00497EA9" w:rsidRPr="00D63832">
        <w:rPr>
          <w:rFonts w:ascii="微软雅黑" w:eastAsia="微软雅黑" w:hAnsi="微软雅黑" w:hint="eastAsia"/>
          <w:sz w:val="22"/>
          <w:szCs w:val="22"/>
        </w:rPr>
        <w:t>“中国企业专利奖</w:t>
      </w:r>
      <w:r w:rsidR="00287606" w:rsidRPr="00D63832">
        <w:rPr>
          <w:rFonts w:ascii="微软雅黑" w:eastAsia="微软雅黑" w:hAnsi="微软雅黑" w:hint="eastAsia"/>
          <w:sz w:val="22"/>
          <w:szCs w:val="22"/>
        </w:rPr>
        <w:t>排行榜</w:t>
      </w:r>
      <w:r w:rsidR="00497EA9" w:rsidRPr="00D63832">
        <w:rPr>
          <w:rFonts w:ascii="微软雅黑" w:eastAsia="微软雅黑" w:hAnsi="微软雅黑" w:hint="eastAsia"/>
          <w:sz w:val="22"/>
          <w:szCs w:val="22"/>
        </w:rPr>
        <w:t>”</w:t>
      </w:r>
      <w:r w:rsidR="00287606" w:rsidRPr="00D63832">
        <w:rPr>
          <w:rFonts w:ascii="微软雅黑" w:eastAsia="微软雅黑" w:hAnsi="微软雅黑" w:hint="eastAsia"/>
          <w:sz w:val="22"/>
          <w:szCs w:val="22"/>
        </w:rPr>
        <w:t>第三以及</w:t>
      </w:r>
      <w:r w:rsidR="00497EA9" w:rsidRPr="00D63832">
        <w:rPr>
          <w:rFonts w:ascii="微软雅黑" w:eastAsia="微软雅黑" w:hAnsi="微软雅黑" w:hint="eastAsia"/>
          <w:sz w:val="22"/>
          <w:szCs w:val="22"/>
        </w:rPr>
        <w:t>ICT行业榜首</w:t>
      </w:r>
      <w:r w:rsidR="00287606" w:rsidRPr="00D63832">
        <w:rPr>
          <w:rFonts w:ascii="微软雅黑" w:eastAsia="微软雅黑" w:hAnsi="微软雅黑" w:hint="eastAsia"/>
          <w:sz w:val="22"/>
          <w:szCs w:val="22"/>
        </w:rPr>
        <w:t>。</w:t>
      </w:r>
      <w:bookmarkStart w:id="0" w:name="OLE_LINK29"/>
      <w:bookmarkStart w:id="1" w:name="OLE_LINK30"/>
    </w:p>
    <w:bookmarkEnd w:id="0"/>
    <w:bookmarkEnd w:id="1"/>
    <w:p w:rsidR="00FC49AB" w:rsidRPr="002C02A0" w:rsidRDefault="00D320E3" w:rsidP="002C02A0">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ab/>
      </w:r>
      <w:r w:rsidR="00497EA9" w:rsidRPr="00D63832">
        <w:rPr>
          <w:rFonts w:ascii="微软雅黑" w:eastAsia="微软雅黑" w:hAnsi="微软雅黑" w:hint="eastAsia"/>
          <w:sz w:val="22"/>
          <w:szCs w:val="22"/>
        </w:rPr>
        <w:t>近6年中兴通讯研发投入超过500亿元，仅2015年研发投入超过100亿元，</w:t>
      </w:r>
      <w:r w:rsidR="00E53CB5" w:rsidRPr="00D63832">
        <w:rPr>
          <w:rFonts w:ascii="微软雅黑" w:eastAsia="微软雅黑" w:hAnsi="微软雅黑" w:hint="eastAsia"/>
          <w:sz w:val="22"/>
          <w:szCs w:val="22"/>
        </w:rPr>
        <w:t>研发投入</w:t>
      </w:r>
      <w:r w:rsidR="00497EA9" w:rsidRPr="00D63832">
        <w:rPr>
          <w:rFonts w:ascii="微软雅黑" w:eastAsia="微软雅黑" w:hAnsi="微软雅黑" w:hint="eastAsia"/>
          <w:sz w:val="22"/>
          <w:szCs w:val="22"/>
        </w:rPr>
        <w:t>居国内企业前3，全球上市公司前</w:t>
      </w:r>
      <w:r w:rsidR="00EE4D43" w:rsidRPr="00D63832">
        <w:rPr>
          <w:rFonts w:ascii="微软雅黑" w:eastAsia="微软雅黑" w:hAnsi="微软雅黑" w:hint="eastAsia"/>
          <w:sz w:val="22"/>
          <w:szCs w:val="22"/>
        </w:rPr>
        <w:t>80。</w:t>
      </w:r>
      <w:r w:rsidR="00497EA9" w:rsidRPr="00D63832">
        <w:rPr>
          <w:rFonts w:ascii="微软雅黑" w:eastAsia="微软雅黑" w:hAnsi="微软雅黑" w:hint="eastAsia"/>
          <w:sz w:val="22"/>
          <w:szCs w:val="22"/>
        </w:rPr>
        <w:t>目前拥有6.6万余件全球专利资产</w:t>
      </w:r>
      <w:r w:rsidR="00EE4D43" w:rsidRPr="00D63832">
        <w:rPr>
          <w:rFonts w:ascii="微软雅黑" w:eastAsia="微软雅黑" w:hAnsi="微软雅黑" w:hint="eastAsia"/>
          <w:sz w:val="22"/>
          <w:szCs w:val="22"/>
        </w:rPr>
        <w:t>，</w:t>
      </w:r>
      <w:r w:rsidR="00497EA9" w:rsidRPr="00D63832">
        <w:rPr>
          <w:rFonts w:ascii="微软雅黑" w:eastAsia="微软雅黑" w:hAnsi="微软雅黑" w:hint="eastAsia"/>
          <w:sz w:val="22"/>
          <w:szCs w:val="22"/>
        </w:rPr>
        <w:t>已授权专利超过2.4</w:t>
      </w:r>
      <w:r w:rsidR="00FC49AB">
        <w:rPr>
          <w:rFonts w:ascii="微软雅黑" w:eastAsia="微软雅黑" w:hAnsi="微软雅黑" w:hint="eastAsia"/>
          <w:sz w:val="22"/>
          <w:szCs w:val="22"/>
        </w:rPr>
        <w:t>万件</w:t>
      </w:r>
      <w:r w:rsidR="00EE4D43" w:rsidRPr="00D63832">
        <w:rPr>
          <w:rFonts w:ascii="微软雅黑" w:eastAsia="微软雅黑" w:hAnsi="微软雅黑" w:hint="eastAsia"/>
          <w:sz w:val="22"/>
          <w:szCs w:val="22"/>
        </w:rPr>
        <w:t>，</w:t>
      </w:r>
      <w:r w:rsidR="00497EA9" w:rsidRPr="00E53CB5">
        <w:rPr>
          <w:rFonts w:ascii="微软雅黑" w:eastAsia="微软雅黑" w:hAnsi="微软雅黑" w:hint="eastAsia"/>
          <w:color w:val="C00000"/>
          <w:sz w:val="22"/>
          <w:szCs w:val="22"/>
        </w:rPr>
        <w:t>连续6年位居PCT国际专利申请量三甲、蝉联PCT国际专利第一、芯片专利中国第一、物联网专利全球第一</w:t>
      </w:r>
      <w:r w:rsidR="00EE4D43" w:rsidRPr="00D63832">
        <w:rPr>
          <w:rFonts w:ascii="微软雅黑" w:eastAsia="微软雅黑" w:hAnsi="微软雅黑" w:hint="eastAsia"/>
          <w:sz w:val="22"/>
          <w:szCs w:val="22"/>
        </w:rPr>
        <w:t>。同时</w:t>
      </w:r>
      <w:r w:rsidR="00497EA9" w:rsidRPr="00D63832">
        <w:rPr>
          <w:rFonts w:ascii="微软雅黑" w:eastAsia="微软雅黑" w:hAnsi="微软雅黑" w:hint="eastAsia"/>
          <w:sz w:val="22"/>
          <w:szCs w:val="22"/>
        </w:rPr>
        <w:t>，中兴通讯所持专利90%以上为发明专利，包括众多覆盖5G/4G、云计算、大数据等国际通讯技术标准的基本专利，以及覆盖通信产业关键技术</w:t>
      </w:r>
      <w:r w:rsidR="00287606" w:rsidRPr="00D63832">
        <w:rPr>
          <w:rFonts w:ascii="微软雅黑" w:eastAsia="微软雅黑" w:hAnsi="微软雅黑" w:hint="eastAsia"/>
          <w:sz w:val="22"/>
          <w:szCs w:val="22"/>
        </w:rPr>
        <w:t>的核心专利。公司4G LTE</w:t>
      </w:r>
      <w:r w:rsidR="002D68B8">
        <w:rPr>
          <w:rFonts w:ascii="微软雅黑" w:eastAsia="微软雅黑" w:hAnsi="微软雅黑" w:hint="eastAsia"/>
          <w:sz w:val="22"/>
          <w:szCs w:val="22"/>
        </w:rPr>
        <w:t>标准必要</w:t>
      </w:r>
      <w:r w:rsidR="00287606" w:rsidRPr="00D63832">
        <w:rPr>
          <w:rFonts w:ascii="微软雅黑" w:eastAsia="微软雅黑" w:hAnsi="微软雅黑" w:hint="eastAsia"/>
          <w:sz w:val="22"/>
          <w:szCs w:val="22"/>
        </w:rPr>
        <w:t>专利超过815件，全球占比超过</w:t>
      </w:r>
      <w:r w:rsidR="00287606" w:rsidRPr="000F06C1">
        <w:rPr>
          <w:rFonts w:ascii="微软雅黑" w:eastAsia="微软雅黑" w:hAnsi="微软雅黑" w:hint="eastAsia"/>
          <w:sz w:val="22"/>
          <w:szCs w:val="22"/>
        </w:rPr>
        <w:t>13%</w:t>
      </w:r>
      <w:r w:rsidR="00EE4D43" w:rsidRPr="000F06C1">
        <w:rPr>
          <w:rFonts w:ascii="微软雅黑" w:eastAsia="微软雅黑" w:hAnsi="微软雅黑" w:hint="eastAsia"/>
          <w:sz w:val="22"/>
          <w:szCs w:val="22"/>
        </w:rPr>
        <w:t>。</w:t>
      </w:r>
      <w:bookmarkStart w:id="2" w:name="OLE_LINK26"/>
      <w:bookmarkStart w:id="3" w:name="OLE_LINK27"/>
      <w:bookmarkStart w:id="4" w:name="OLE_LINK28"/>
      <w:r w:rsidR="0033787B">
        <w:rPr>
          <w:rFonts w:ascii="微软雅黑" w:eastAsia="微软雅黑" w:hAnsi="微软雅黑" w:hint="eastAsia"/>
          <w:sz w:val="22"/>
          <w:szCs w:val="22"/>
        </w:rPr>
        <w:t>中兴通讯不仅在专利储备方面</w:t>
      </w:r>
      <w:r w:rsidR="002C02A0">
        <w:rPr>
          <w:rFonts w:ascii="微软雅黑" w:eastAsia="微软雅黑" w:hAnsi="微软雅黑" w:hint="eastAsia"/>
          <w:sz w:val="22"/>
          <w:szCs w:val="22"/>
        </w:rPr>
        <w:t>享誉全球</w:t>
      </w:r>
      <w:r w:rsidR="0033787B">
        <w:rPr>
          <w:rFonts w:ascii="微软雅黑" w:eastAsia="微软雅黑" w:hAnsi="微软雅黑" w:hint="eastAsia"/>
          <w:sz w:val="22"/>
          <w:szCs w:val="22"/>
        </w:rPr>
        <w:t>，</w:t>
      </w:r>
      <w:r w:rsidR="002C02A0">
        <w:rPr>
          <w:rFonts w:ascii="微软雅黑" w:eastAsia="微软雅黑" w:hAnsi="微软雅黑" w:hint="eastAsia"/>
          <w:sz w:val="22"/>
          <w:szCs w:val="22"/>
        </w:rPr>
        <w:t>在应对外界风险方面同样取得了卓越的成绩。</w:t>
      </w:r>
      <w:bookmarkEnd w:id="2"/>
      <w:bookmarkEnd w:id="3"/>
      <w:bookmarkEnd w:id="4"/>
      <w:r w:rsidR="002C02A0" w:rsidRPr="002C02A0">
        <w:rPr>
          <w:rFonts w:ascii="微软雅黑" w:eastAsia="微软雅黑" w:hAnsi="微软雅黑"/>
          <w:sz w:val="22"/>
          <w:szCs w:val="22"/>
        </w:rPr>
        <w:t>自2011年</w:t>
      </w:r>
      <w:r w:rsidR="002C02A0" w:rsidRPr="000F06C1">
        <w:rPr>
          <w:rFonts w:ascii="微软雅黑" w:eastAsia="微软雅黑" w:hAnsi="微软雅黑"/>
          <w:sz w:val="22"/>
          <w:szCs w:val="22"/>
        </w:rPr>
        <w:t>以来，</w:t>
      </w:r>
      <w:r w:rsidR="002C02A0" w:rsidRPr="00E53CB5">
        <w:rPr>
          <w:rFonts w:ascii="微软雅黑" w:eastAsia="微软雅黑" w:hAnsi="微软雅黑"/>
          <w:color w:val="C00000"/>
          <w:sz w:val="22"/>
          <w:szCs w:val="22"/>
        </w:rPr>
        <w:t>中兴通讯已连续6年应诉7起337调查，也是唯一获得美国337调查终裁</w:t>
      </w:r>
      <w:r w:rsidR="002C02A0" w:rsidRPr="00E53CB5">
        <w:rPr>
          <w:rFonts w:ascii="微软雅黑" w:eastAsia="微软雅黑" w:hAnsi="微软雅黑" w:hint="eastAsia"/>
          <w:color w:val="C00000"/>
          <w:sz w:val="22"/>
          <w:szCs w:val="22"/>
        </w:rPr>
        <w:t>5</w:t>
      </w:r>
      <w:r w:rsidR="002C02A0" w:rsidRPr="00E53CB5">
        <w:rPr>
          <w:rFonts w:ascii="微软雅黑" w:eastAsia="微软雅黑" w:hAnsi="微软雅黑"/>
          <w:color w:val="C00000"/>
          <w:sz w:val="22"/>
          <w:szCs w:val="22"/>
        </w:rPr>
        <w:t>连胜的中国企业</w:t>
      </w:r>
      <w:r w:rsidR="002C02A0" w:rsidRPr="000F06C1">
        <w:rPr>
          <w:rFonts w:ascii="微软雅黑" w:eastAsia="微软雅黑" w:hAnsi="微软雅黑" w:hint="eastAsia"/>
          <w:sz w:val="22"/>
          <w:szCs w:val="22"/>
        </w:rPr>
        <w:t>。</w:t>
      </w:r>
    </w:p>
    <w:p w:rsidR="00FC49AB" w:rsidRPr="00FC49AB" w:rsidRDefault="00512C10" w:rsidP="00FC49AB">
      <w:pPr>
        <w:spacing w:line="360" w:lineRule="auto"/>
        <w:rPr>
          <w:rFonts w:ascii="Simsun" w:hAnsi="Simsun" w:hint="eastAsia"/>
          <w:vanish/>
          <w:color w:val="333333"/>
          <w:sz w:val="27"/>
          <w:szCs w:val="27"/>
        </w:rPr>
      </w:pPr>
      <w:r w:rsidRPr="000F06C1">
        <w:rPr>
          <w:rFonts w:ascii="微软雅黑" w:eastAsia="微软雅黑" w:hAnsi="微软雅黑" w:hint="eastAsia"/>
          <w:sz w:val="22"/>
          <w:szCs w:val="22"/>
        </w:rPr>
        <w:tab/>
      </w:r>
      <w:r w:rsidR="00FC49AB" w:rsidRPr="000F06C1">
        <w:rPr>
          <w:rFonts w:ascii="微软雅黑" w:eastAsia="微软雅黑" w:hAnsi="微软雅黑"/>
          <w:sz w:val="22"/>
          <w:szCs w:val="22"/>
        </w:rPr>
        <w:t>作为中国最早走向国际市场并参与国际竞争的高科技企业代表，中兴通讯坚持将知识产权作为企业发展的核心战略之一，并在近年的全球市场拓展中发挥了日益重要的保驾护航作用。</w:t>
      </w:r>
      <w:r w:rsidR="00FC49AB" w:rsidRPr="000F06C1">
        <w:rPr>
          <w:rFonts w:ascii="Simsun" w:hAnsi="Simsun" w:hint="eastAsia"/>
          <w:noProof/>
          <w:vanish/>
          <w:color w:val="333333"/>
          <w:sz w:val="27"/>
          <w:szCs w:val="27"/>
        </w:rPr>
        <w:drawing>
          <wp:inline distT="0" distB="0" distL="0" distR="0">
            <wp:extent cx="6667500" cy="2857500"/>
            <wp:effectExtent l="19050" t="0" r="0" b="0"/>
            <wp:docPr id="6" name="图片 6" descr="http://bbs.c114.com.cn/plugins/weixin/images/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bs.c114.com.cn/plugins/weixin/images/n34.jpg"/>
                    <pic:cNvPicPr>
                      <a:picLocks noChangeAspect="1" noChangeArrowheads="1"/>
                    </pic:cNvPicPr>
                  </pic:nvPicPr>
                  <pic:blipFill>
                    <a:blip r:embed="rId7" cstate="print"/>
                    <a:srcRect/>
                    <a:stretch>
                      <a:fillRect/>
                    </a:stretch>
                  </pic:blipFill>
                  <pic:spPr bwMode="auto">
                    <a:xfrm>
                      <a:off x="0" y="0"/>
                      <a:ext cx="6667500" cy="2857500"/>
                    </a:xfrm>
                    <a:prstGeom prst="rect">
                      <a:avLst/>
                    </a:prstGeom>
                    <a:noFill/>
                    <a:ln w="9525">
                      <a:noFill/>
                      <a:miter lim="800000"/>
                      <a:headEnd/>
                      <a:tailEnd/>
                    </a:ln>
                  </pic:spPr>
                </pic:pic>
              </a:graphicData>
            </a:graphic>
          </wp:inline>
        </w:drawing>
      </w:r>
    </w:p>
    <w:p w:rsidR="00FC49AB" w:rsidRPr="00FC49AB" w:rsidRDefault="00FC49AB" w:rsidP="00D63832">
      <w:pPr>
        <w:spacing w:line="360" w:lineRule="auto"/>
        <w:rPr>
          <w:rFonts w:ascii="Simsun" w:hAnsi="Simsun" w:hint="eastAsia"/>
          <w:color w:val="333333"/>
          <w:sz w:val="27"/>
          <w:szCs w:val="27"/>
        </w:rPr>
      </w:pPr>
    </w:p>
    <w:p w:rsidR="001E71BE" w:rsidRPr="00532F78" w:rsidRDefault="00F74E8D" w:rsidP="00D63832">
      <w:pPr>
        <w:spacing w:line="360" w:lineRule="auto"/>
        <w:rPr>
          <w:rFonts w:ascii="微软雅黑" w:eastAsia="微软雅黑" w:hAnsi="微软雅黑"/>
          <w:b/>
          <w:sz w:val="24"/>
          <w:szCs w:val="22"/>
        </w:rPr>
      </w:pPr>
      <w:r w:rsidRPr="00532F78">
        <w:rPr>
          <w:rFonts w:ascii="微软雅黑" w:eastAsia="微软雅黑" w:hAnsi="微软雅黑"/>
          <w:b/>
          <w:sz w:val="24"/>
          <w:szCs w:val="22"/>
        </w:rPr>
        <w:lastRenderedPageBreak/>
        <w:t>【我们渴求】</w:t>
      </w:r>
    </w:p>
    <w:p w:rsidR="00E53CB5" w:rsidRPr="00D63832" w:rsidRDefault="00E53CB5" w:rsidP="00E53CB5">
      <w:pPr>
        <w:spacing w:line="360" w:lineRule="auto"/>
        <w:rPr>
          <w:rFonts w:ascii="微软雅黑" w:eastAsia="微软雅黑" w:hAnsi="微软雅黑"/>
          <w:b/>
          <w:sz w:val="22"/>
          <w:szCs w:val="22"/>
        </w:rPr>
      </w:pPr>
      <w:bookmarkStart w:id="5" w:name="OLE_LINK20"/>
      <w:bookmarkStart w:id="6" w:name="OLE_LINK23"/>
      <w:r>
        <w:rPr>
          <w:rFonts w:ascii="微软雅黑" w:eastAsia="微软雅黑" w:hAnsi="微软雅黑" w:hint="eastAsia"/>
          <w:b/>
          <w:sz w:val="22"/>
          <w:szCs w:val="22"/>
        </w:rPr>
        <w:t>一</w:t>
      </w:r>
      <w:r w:rsidRPr="00D63832">
        <w:rPr>
          <w:rFonts w:ascii="微软雅黑" w:eastAsia="微软雅黑" w:hAnsi="微软雅黑" w:hint="eastAsia"/>
          <w:b/>
          <w:sz w:val="22"/>
          <w:szCs w:val="22"/>
        </w:rPr>
        <w:t>、蓝色经理人</w:t>
      </w:r>
    </w:p>
    <w:p w:rsidR="00E53CB5" w:rsidRPr="00D63832" w:rsidRDefault="00E53CB5" w:rsidP="00E53CB5">
      <w:pPr>
        <w:spacing w:line="360" w:lineRule="auto"/>
        <w:rPr>
          <w:rFonts w:ascii="微软雅黑" w:eastAsia="微软雅黑" w:hAnsi="微软雅黑"/>
          <w:b/>
          <w:sz w:val="22"/>
          <w:szCs w:val="22"/>
        </w:rPr>
      </w:pPr>
      <w:r w:rsidRPr="00D63832">
        <w:rPr>
          <w:rFonts w:ascii="微软雅黑" w:eastAsia="微软雅黑" w:hAnsi="微软雅黑" w:hint="eastAsia"/>
          <w:b/>
          <w:sz w:val="22"/>
          <w:szCs w:val="22"/>
        </w:rPr>
        <w:t>任职要求：</w:t>
      </w:r>
      <w:r w:rsidRPr="00D63832">
        <w:rPr>
          <w:rFonts w:ascii="微软雅黑" w:eastAsia="微软雅黑" w:hAnsi="微软雅黑"/>
          <w:b/>
          <w:sz w:val="22"/>
          <w:szCs w:val="22"/>
        </w:rPr>
        <w:t xml:space="preserve"> </w:t>
      </w:r>
    </w:p>
    <w:p w:rsidR="00E53CB5" w:rsidRPr="001C638E" w:rsidRDefault="00E53CB5" w:rsidP="00E53CB5">
      <w:pPr>
        <w:pStyle w:val="a9"/>
        <w:numPr>
          <w:ilvl w:val="0"/>
          <w:numId w:val="13"/>
        </w:numPr>
        <w:spacing w:line="360" w:lineRule="auto"/>
        <w:ind w:firstLineChars="0"/>
        <w:rPr>
          <w:rFonts w:ascii="微软雅黑" w:eastAsia="微软雅黑" w:hAnsi="微软雅黑"/>
          <w:sz w:val="22"/>
          <w:szCs w:val="22"/>
        </w:rPr>
      </w:pPr>
      <w:r w:rsidRPr="001C638E">
        <w:rPr>
          <w:rFonts w:ascii="微软雅黑" w:eastAsia="微软雅黑" w:hAnsi="微软雅黑" w:hint="eastAsia"/>
          <w:sz w:val="22"/>
          <w:szCs w:val="22"/>
        </w:rPr>
        <w:t>专业</w:t>
      </w:r>
      <w:r w:rsidRPr="001C638E">
        <w:rPr>
          <w:rFonts w:ascii="微软雅黑" w:eastAsia="微软雅黑" w:hAnsi="微软雅黑"/>
          <w:sz w:val="22"/>
          <w:szCs w:val="22"/>
        </w:rPr>
        <w:t>及综合素质极端突出的顶尖人才；</w:t>
      </w:r>
    </w:p>
    <w:p w:rsidR="00E53CB5" w:rsidRPr="001C638E" w:rsidRDefault="00E53CB5" w:rsidP="00E53CB5">
      <w:pPr>
        <w:pStyle w:val="a9"/>
        <w:numPr>
          <w:ilvl w:val="0"/>
          <w:numId w:val="13"/>
        </w:numPr>
        <w:spacing w:line="360" w:lineRule="auto"/>
        <w:ind w:firstLineChars="0"/>
        <w:rPr>
          <w:rFonts w:ascii="微软雅黑" w:eastAsia="微软雅黑" w:hAnsi="微软雅黑"/>
          <w:sz w:val="22"/>
          <w:szCs w:val="22"/>
        </w:rPr>
      </w:pPr>
      <w:r w:rsidRPr="001C638E">
        <w:rPr>
          <w:rFonts w:ascii="微软雅黑" w:eastAsia="微软雅黑" w:hAnsi="微软雅黑"/>
          <w:sz w:val="22"/>
          <w:szCs w:val="22"/>
        </w:rPr>
        <w:t>有着出色的策划、组织、协调、领导能力；</w:t>
      </w:r>
    </w:p>
    <w:p w:rsidR="00E53CB5" w:rsidRPr="001C638E" w:rsidRDefault="00E53CB5" w:rsidP="00E53CB5">
      <w:pPr>
        <w:pStyle w:val="a9"/>
        <w:numPr>
          <w:ilvl w:val="0"/>
          <w:numId w:val="13"/>
        </w:numPr>
        <w:spacing w:line="360" w:lineRule="auto"/>
        <w:ind w:firstLineChars="0"/>
        <w:rPr>
          <w:rFonts w:ascii="微软雅黑" w:eastAsia="微软雅黑" w:hAnsi="微软雅黑"/>
          <w:sz w:val="22"/>
          <w:szCs w:val="22"/>
        </w:rPr>
      </w:pPr>
      <w:r w:rsidRPr="001C638E">
        <w:rPr>
          <w:rFonts w:ascii="微软雅黑" w:eastAsia="微软雅黑" w:hAnsi="微软雅黑" w:hint="eastAsia"/>
          <w:sz w:val="22"/>
          <w:szCs w:val="22"/>
        </w:rPr>
        <w:t>具备与大多同学不同的特殊品质、特质、技能。</w:t>
      </w:r>
      <w:r w:rsidRPr="001C638E">
        <w:rPr>
          <w:rFonts w:ascii="微软雅黑" w:eastAsia="微软雅黑" w:hAnsi="微软雅黑"/>
          <w:sz w:val="22"/>
          <w:szCs w:val="22"/>
        </w:rPr>
        <w:t xml:space="preserve"> </w:t>
      </w:r>
    </w:p>
    <w:p w:rsidR="00E53CB5" w:rsidRPr="00D63832" w:rsidRDefault="00E53CB5" w:rsidP="00E53CB5">
      <w:pPr>
        <w:spacing w:line="360" w:lineRule="auto"/>
        <w:rPr>
          <w:rFonts w:ascii="微软雅黑" w:eastAsia="微软雅黑" w:hAnsi="微软雅黑"/>
          <w:sz w:val="22"/>
          <w:szCs w:val="22"/>
        </w:rPr>
      </w:pPr>
      <w:r w:rsidRPr="00D63832">
        <w:rPr>
          <w:rFonts w:ascii="微软雅黑" w:eastAsia="微软雅黑" w:hAnsi="微软雅黑"/>
          <w:b/>
          <w:sz w:val="22"/>
          <w:szCs w:val="22"/>
        </w:rPr>
        <w:t>发展</w:t>
      </w:r>
      <w:r w:rsidRPr="00D63832">
        <w:rPr>
          <w:rFonts w:ascii="微软雅黑" w:eastAsia="微软雅黑" w:hAnsi="微软雅黑"/>
          <w:sz w:val="22"/>
          <w:szCs w:val="22"/>
        </w:rPr>
        <w:t>：公司高管（顶级专家）当导师，3</w:t>
      </w:r>
      <w:r>
        <w:rPr>
          <w:rFonts w:ascii="微软雅黑" w:eastAsia="微软雅黑" w:hAnsi="微软雅黑"/>
          <w:sz w:val="22"/>
          <w:szCs w:val="22"/>
        </w:rPr>
        <w:t>年成为部门领导（带头专家）</w:t>
      </w:r>
      <w:r>
        <w:rPr>
          <w:rFonts w:ascii="微软雅黑" w:eastAsia="微软雅黑" w:hAnsi="微软雅黑" w:hint="eastAsia"/>
          <w:sz w:val="22"/>
          <w:szCs w:val="22"/>
        </w:rPr>
        <w:t>。</w:t>
      </w:r>
    </w:p>
    <w:p w:rsidR="00E53CB5" w:rsidRPr="00D63832" w:rsidRDefault="00E53CB5" w:rsidP="00E53CB5">
      <w:pPr>
        <w:spacing w:line="360" w:lineRule="auto"/>
        <w:rPr>
          <w:rFonts w:ascii="微软雅黑" w:eastAsia="微软雅黑" w:hAnsi="微软雅黑"/>
          <w:sz w:val="22"/>
          <w:szCs w:val="22"/>
        </w:rPr>
      </w:pPr>
      <w:r w:rsidRPr="00D63832">
        <w:rPr>
          <w:rFonts w:ascii="微软雅黑" w:eastAsia="微软雅黑" w:hAnsi="微软雅黑"/>
          <w:b/>
          <w:sz w:val="22"/>
          <w:szCs w:val="22"/>
        </w:rPr>
        <w:t>培养</w:t>
      </w:r>
      <w:r>
        <w:rPr>
          <w:rFonts w:ascii="微软雅黑" w:eastAsia="微软雅黑" w:hAnsi="微软雅黑"/>
          <w:sz w:val="22"/>
          <w:szCs w:val="22"/>
        </w:rPr>
        <w:t>：专属培养计划</w:t>
      </w:r>
      <w:r w:rsidRPr="00D63832">
        <w:rPr>
          <w:rFonts w:ascii="微软雅黑" w:eastAsia="微软雅黑" w:hAnsi="微软雅黑"/>
          <w:sz w:val="22"/>
          <w:szCs w:val="22"/>
        </w:rPr>
        <w:t>。</w:t>
      </w:r>
    </w:p>
    <w:bookmarkEnd w:id="5"/>
    <w:bookmarkEnd w:id="6"/>
    <w:p w:rsidR="00305ED0" w:rsidRPr="00D63832" w:rsidRDefault="00E53CB5" w:rsidP="00D63832">
      <w:pPr>
        <w:spacing w:line="360" w:lineRule="auto"/>
        <w:rPr>
          <w:rFonts w:ascii="微软雅黑" w:eastAsia="微软雅黑" w:hAnsi="微软雅黑"/>
          <w:b/>
          <w:sz w:val="22"/>
          <w:szCs w:val="22"/>
        </w:rPr>
      </w:pPr>
      <w:r>
        <w:rPr>
          <w:rFonts w:ascii="微软雅黑" w:eastAsia="微软雅黑" w:hAnsi="微软雅黑" w:hint="eastAsia"/>
          <w:b/>
          <w:sz w:val="22"/>
          <w:szCs w:val="22"/>
        </w:rPr>
        <w:t>二</w:t>
      </w:r>
      <w:r w:rsidR="00FD1F1B" w:rsidRPr="00D63832">
        <w:rPr>
          <w:rFonts w:ascii="微软雅黑" w:eastAsia="微软雅黑" w:hAnsi="微软雅黑" w:hint="eastAsia"/>
          <w:b/>
          <w:sz w:val="22"/>
          <w:szCs w:val="22"/>
        </w:rPr>
        <w:t>、</w:t>
      </w:r>
      <w:r w:rsidR="00305ED0" w:rsidRPr="00D63832">
        <w:rPr>
          <w:rFonts w:ascii="微软雅黑" w:eastAsia="微软雅黑" w:hAnsi="微软雅黑" w:hint="eastAsia"/>
          <w:b/>
          <w:sz w:val="22"/>
          <w:szCs w:val="22"/>
        </w:rPr>
        <w:t>知识产权律师</w:t>
      </w:r>
    </w:p>
    <w:p w:rsidR="00F502C6" w:rsidRDefault="006F5921" w:rsidP="00D63832">
      <w:pPr>
        <w:spacing w:line="360" w:lineRule="auto"/>
        <w:rPr>
          <w:rFonts w:ascii="微软雅黑" w:eastAsia="微软雅黑" w:hAnsi="微软雅黑"/>
          <w:sz w:val="22"/>
          <w:szCs w:val="22"/>
        </w:rPr>
      </w:pPr>
      <w:r w:rsidRPr="00D63832">
        <w:rPr>
          <w:rFonts w:ascii="微软雅黑" w:eastAsia="微软雅黑" w:hAnsi="微软雅黑" w:hint="eastAsia"/>
          <w:b/>
          <w:sz w:val="22"/>
          <w:szCs w:val="22"/>
        </w:rPr>
        <w:t>工作地点</w:t>
      </w:r>
      <w:r w:rsidRPr="00D63832">
        <w:rPr>
          <w:rFonts w:ascii="微软雅黑" w:eastAsia="微软雅黑" w:hAnsi="微软雅黑" w:hint="eastAsia"/>
          <w:sz w:val="22"/>
          <w:szCs w:val="22"/>
        </w:rPr>
        <w:t>：</w:t>
      </w:r>
      <w:r w:rsidRPr="00FF54BD">
        <w:rPr>
          <w:rFonts w:ascii="微软雅黑" w:eastAsia="微软雅黑" w:hAnsi="微软雅黑" w:hint="eastAsia"/>
          <w:sz w:val="22"/>
          <w:szCs w:val="22"/>
        </w:rPr>
        <w:t>深圳</w:t>
      </w:r>
    </w:p>
    <w:p w:rsidR="006F5921" w:rsidRPr="00D63832" w:rsidRDefault="006F5921" w:rsidP="00D63832">
      <w:pPr>
        <w:spacing w:line="360" w:lineRule="auto"/>
        <w:rPr>
          <w:rFonts w:ascii="微软雅黑" w:eastAsia="微软雅黑" w:hAnsi="微软雅黑"/>
          <w:sz w:val="22"/>
          <w:szCs w:val="22"/>
        </w:rPr>
      </w:pPr>
      <w:r w:rsidRPr="00D63832">
        <w:rPr>
          <w:rFonts w:ascii="微软雅黑" w:eastAsia="微软雅黑" w:hAnsi="微软雅黑" w:hint="eastAsia"/>
          <w:b/>
          <w:sz w:val="22"/>
          <w:szCs w:val="22"/>
        </w:rPr>
        <w:t>岗位职责</w:t>
      </w:r>
      <w:r w:rsidRPr="00D63832">
        <w:rPr>
          <w:rFonts w:ascii="微软雅黑" w:eastAsia="微软雅黑" w:hAnsi="微软雅黑" w:hint="eastAsia"/>
          <w:sz w:val="22"/>
          <w:szCs w:val="22"/>
        </w:rPr>
        <w:t>：</w:t>
      </w:r>
    </w:p>
    <w:p w:rsidR="000F06C1" w:rsidRPr="000F06C1" w:rsidRDefault="000F06C1" w:rsidP="000F06C1">
      <w:pPr>
        <w:numPr>
          <w:ilvl w:val="0"/>
          <w:numId w:val="2"/>
        </w:numPr>
        <w:spacing w:line="360" w:lineRule="auto"/>
        <w:rPr>
          <w:rFonts w:ascii="微软雅黑" w:eastAsia="微软雅黑" w:hAnsi="微软雅黑"/>
          <w:sz w:val="22"/>
          <w:szCs w:val="22"/>
        </w:rPr>
      </w:pPr>
      <w:bookmarkStart w:id="7" w:name="OLE_LINK3"/>
      <w:r w:rsidRPr="000F06C1">
        <w:rPr>
          <w:rFonts w:ascii="微软雅黑" w:eastAsia="微软雅黑" w:hAnsi="微软雅黑" w:hint="eastAsia"/>
          <w:sz w:val="22"/>
          <w:szCs w:val="22"/>
        </w:rPr>
        <w:t>国内知识产权风险管控，负责</w:t>
      </w:r>
      <w:r w:rsidRPr="000F06C1">
        <w:rPr>
          <w:rFonts w:ascii="微软雅黑" w:eastAsia="微软雅黑" w:hAnsi="微软雅黑"/>
          <w:sz w:val="22"/>
          <w:szCs w:val="22"/>
        </w:rPr>
        <w:t>知识产权许可谈判、</w:t>
      </w:r>
      <w:r w:rsidRPr="000F06C1">
        <w:rPr>
          <w:rFonts w:ascii="微软雅黑" w:eastAsia="微软雅黑" w:hAnsi="微软雅黑" w:hint="eastAsia"/>
          <w:sz w:val="22"/>
          <w:szCs w:val="22"/>
        </w:rPr>
        <w:t>支撑</w:t>
      </w:r>
      <w:r w:rsidRPr="000F06C1">
        <w:rPr>
          <w:rFonts w:ascii="微软雅黑" w:eastAsia="微软雅黑" w:hAnsi="微软雅黑"/>
          <w:sz w:val="22"/>
          <w:szCs w:val="22"/>
        </w:rPr>
        <w:t>法律诉讼相关的专利分析与抗辩</w:t>
      </w:r>
      <w:r w:rsidRPr="000F06C1">
        <w:rPr>
          <w:rFonts w:ascii="微软雅黑" w:eastAsia="微软雅黑" w:hAnsi="微软雅黑" w:hint="eastAsia"/>
          <w:sz w:val="22"/>
          <w:szCs w:val="22"/>
        </w:rPr>
        <w:t>；</w:t>
      </w:r>
    </w:p>
    <w:p w:rsidR="000F06C1" w:rsidRPr="000F06C1" w:rsidRDefault="000F06C1" w:rsidP="000F06C1">
      <w:pPr>
        <w:numPr>
          <w:ilvl w:val="0"/>
          <w:numId w:val="2"/>
        </w:numPr>
        <w:spacing w:line="360" w:lineRule="auto"/>
        <w:rPr>
          <w:rFonts w:ascii="微软雅黑" w:eastAsia="微软雅黑" w:hAnsi="微软雅黑"/>
          <w:sz w:val="22"/>
          <w:szCs w:val="22"/>
        </w:rPr>
      </w:pPr>
      <w:r w:rsidRPr="000F06C1">
        <w:rPr>
          <w:rFonts w:ascii="微软雅黑" w:eastAsia="微软雅黑" w:hAnsi="微软雅黑" w:hint="eastAsia"/>
          <w:sz w:val="22"/>
          <w:szCs w:val="22"/>
        </w:rPr>
        <w:t>海外知识产权风险管控，协调并管理律所资源，针对全球诉讼风险出具分析意见；</w:t>
      </w:r>
    </w:p>
    <w:p w:rsidR="000F06C1" w:rsidRPr="000F06C1" w:rsidRDefault="000F06C1" w:rsidP="000F06C1">
      <w:pPr>
        <w:numPr>
          <w:ilvl w:val="0"/>
          <w:numId w:val="2"/>
        </w:numPr>
        <w:spacing w:line="360" w:lineRule="auto"/>
        <w:rPr>
          <w:rFonts w:ascii="微软雅黑" w:eastAsia="微软雅黑" w:hAnsi="微软雅黑"/>
          <w:sz w:val="22"/>
          <w:szCs w:val="22"/>
        </w:rPr>
      </w:pPr>
      <w:r w:rsidRPr="000F06C1">
        <w:rPr>
          <w:rFonts w:ascii="微软雅黑" w:eastAsia="微软雅黑" w:hAnsi="微软雅黑" w:hint="eastAsia"/>
          <w:sz w:val="22"/>
          <w:szCs w:val="22"/>
        </w:rPr>
        <w:t>对公司全球知识产权交易的合规性提供意见，支撑知识产权交易有关的谈判；</w:t>
      </w:r>
    </w:p>
    <w:p w:rsidR="000F06C1" w:rsidRPr="000F06C1" w:rsidRDefault="000F06C1" w:rsidP="000F06C1">
      <w:pPr>
        <w:numPr>
          <w:ilvl w:val="0"/>
          <w:numId w:val="2"/>
        </w:numPr>
        <w:spacing w:line="360" w:lineRule="auto"/>
        <w:rPr>
          <w:rFonts w:ascii="微软雅黑" w:eastAsia="微软雅黑" w:hAnsi="微软雅黑"/>
          <w:sz w:val="22"/>
          <w:szCs w:val="22"/>
        </w:rPr>
      </w:pPr>
      <w:r w:rsidRPr="000F06C1">
        <w:rPr>
          <w:rFonts w:ascii="微软雅黑" w:eastAsia="微软雅黑" w:hAnsi="微软雅黑" w:hint="eastAsia"/>
          <w:sz w:val="22"/>
          <w:szCs w:val="22"/>
        </w:rPr>
        <w:t>起草、审阅公司知识产权交易有关的国内外合同及文件，出具知识产权法律意见。</w:t>
      </w:r>
    </w:p>
    <w:p w:rsidR="006F5921" w:rsidRPr="00D63832" w:rsidRDefault="006F5921" w:rsidP="00D63832">
      <w:pPr>
        <w:spacing w:line="360" w:lineRule="auto"/>
        <w:rPr>
          <w:rFonts w:ascii="微软雅黑" w:eastAsia="微软雅黑" w:hAnsi="微软雅黑"/>
          <w:sz w:val="22"/>
          <w:szCs w:val="22"/>
        </w:rPr>
      </w:pPr>
      <w:r w:rsidRPr="00D63832">
        <w:rPr>
          <w:rFonts w:ascii="微软雅黑" w:eastAsia="微软雅黑" w:hAnsi="微软雅黑" w:hint="eastAsia"/>
          <w:b/>
          <w:sz w:val="22"/>
          <w:szCs w:val="22"/>
        </w:rPr>
        <w:t>任职要求</w:t>
      </w:r>
      <w:r w:rsidRPr="00D63832">
        <w:rPr>
          <w:rFonts w:ascii="微软雅黑" w:eastAsia="微软雅黑" w:hAnsi="微软雅黑" w:hint="eastAsia"/>
          <w:sz w:val="22"/>
          <w:szCs w:val="22"/>
        </w:rPr>
        <w:t>：</w:t>
      </w:r>
    </w:p>
    <w:p w:rsidR="006F5921" w:rsidRPr="00A164D8" w:rsidRDefault="006F5921" w:rsidP="00A164D8">
      <w:pPr>
        <w:pStyle w:val="a9"/>
        <w:numPr>
          <w:ilvl w:val="0"/>
          <w:numId w:val="10"/>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重点法学院毕业，法学</w:t>
      </w:r>
      <w:r w:rsidRPr="00A164D8">
        <w:rPr>
          <w:rFonts w:ascii="微软雅黑" w:eastAsia="微软雅黑" w:hAnsi="微软雅黑"/>
          <w:sz w:val="22"/>
          <w:szCs w:val="22"/>
        </w:rPr>
        <w:t>/</w:t>
      </w:r>
      <w:r w:rsidR="00B93F80">
        <w:rPr>
          <w:rFonts w:ascii="微软雅黑" w:eastAsia="微软雅黑" w:hAnsi="微软雅黑" w:hint="eastAsia"/>
          <w:sz w:val="22"/>
          <w:szCs w:val="22"/>
        </w:rPr>
        <w:t>法律硕士研究生优先，</w:t>
      </w:r>
      <w:r w:rsidR="00B93F80">
        <w:rPr>
          <w:rFonts w:ascii="微软雅黑" w:eastAsia="微软雅黑" w:hAnsi="微软雅黑"/>
          <w:sz w:val="22"/>
          <w:szCs w:val="22"/>
        </w:rPr>
        <w:t>有海外留学</w:t>
      </w:r>
      <w:r w:rsidR="00B93F80">
        <w:rPr>
          <w:rFonts w:ascii="微软雅黑" w:eastAsia="微软雅黑" w:hAnsi="微软雅黑" w:hint="eastAsia"/>
          <w:sz w:val="22"/>
          <w:szCs w:val="22"/>
        </w:rPr>
        <w:t>背景者</w:t>
      </w:r>
      <w:r w:rsidR="00B92304">
        <w:rPr>
          <w:rFonts w:ascii="微软雅黑" w:eastAsia="微软雅黑" w:hAnsi="微软雅黑" w:hint="eastAsia"/>
          <w:sz w:val="22"/>
          <w:szCs w:val="22"/>
        </w:rPr>
        <w:t>优先；</w:t>
      </w:r>
    </w:p>
    <w:p w:rsidR="006F5921" w:rsidRPr="00A164D8" w:rsidRDefault="006F5921" w:rsidP="00A164D8">
      <w:pPr>
        <w:pStyle w:val="a9"/>
        <w:numPr>
          <w:ilvl w:val="0"/>
          <w:numId w:val="10"/>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通过中国司法考试，或者通过美国欧洲同等考试或者持有相关资质者优先；</w:t>
      </w:r>
    </w:p>
    <w:p w:rsidR="006F5921" w:rsidRPr="00A164D8" w:rsidRDefault="006F5921" w:rsidP="00A164D8">
      <w:pPr>
        <w:pStyle w:val="a9"/>
        <w:numPr>
          <w:ilvl w:val="0"/>
          <w:numId w:val="10"/>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具有知名律师事务所或大型跨国企业相关实习经历者优先；</w:t>
      </w:r>
    </w:p>
    <w:p w:rsidR="006F5921" w:rsidRPr="00B15DCF" w:rsidRDefault="00B15DCF" w:rsidP="00B15DCF">
      <w:pPr>
        <w:pStyle w:val="a9"/>
        <w:numPr>
          <w:ilvl w:val="0"/>
          <w:numId w:val="10"/>
        </w:numPr>
        <w:spacing w:line="360" w:lineRule="auto"/>
        <w:ind w:firstLineChars="0"/>
        <w:rPr>
          <w:rFonts w:ascii="微软雅黑" w:eastAsia="微软雅黑" w:hAnsi="微软雅黑"/>
          <w:sz w:val="22"/>
          <w:szCs w:val="22"/>
        </w:rPr>
      </w:pPr>
      <w:r>
        <w:rPr>
          <w:rFonts w:ascii="微软雅黑" w:eastAsia="微软雅黑" w:hAnsi="微软雅黑" w:hint="eastAsia"/>
          <w:sz w:val="22"/>
          <w:szCs w:val="22"/>
        </w:rPr>
        <w:t>具有良好的法律功底和思维能力、</w:t>
      </w:r>
      <w:r w:rsidR="006F5921" w:rsidRPr="00B15DCF">
        <w:rPr>
          <w:rFonts w:ascii="微软雅黑" w:eastAsia="微软雅黑" w:hAnsi="微软雅黑" w:hint="eastAsia"/>
          <w:sz w:val="22"/>
          <w:szCs w:val="22"/>
        </w:rPr>
        <w:t>极强的团队协作能力和沟通能力；</w:t>
      </w:r>
    </w:p>
    <w:p w:rsidR="006F5921" w:rsidRPr="00A164D8" w:rsidRDefault="00B15DCF" w:rsidP="00A164D8">
      <w:pPr>
        <w:pStyle w:val="a9"/>
        <w:numPr>
          <w:ilvl w:val="0"/>
          <w:numId w:val="10"/>
        </w:numPr>
        <w:spacing w:line="360" w:lineRule="auto"/>
        <w:ind w:firstLineChars="0"/>
        <w:rPr>
          <w:rFonts w:ascii="微软雅黑" w:eastAsia="微软雅黑" w:hAnsi="微软雅黑"/>
          <w:sz w:val="22"/>
          <w:szCs w:val="22"/>
        </w:rPr>
      </w:pPr>
      <w:r>
        <w:rPr>
          <w:rFonts w:ascii="微软雅黑" w:eastAsia="微软雅黑" w:hAnsi="微软雅黑" w:hint="eastAsia"/>
          <w:sz w:val="22"/>
          <w:szCs w:val="22"/>
        </w:rPr>
        <w:t>能够适应较高的工作强度、工作压力和海外工作环境；</w:t>
      </w:r>
    </w:p>
    <w:p w:rsidR="006F5921" w:rsidRPr="00A164D8" w:rsidRDefault="006F5921" w:rsidP="00A164D8">
      <w:pPr>
        <w:pStyle w:val="a9"/>
        <w:numPr>
          <w:ilvl w:val="0"/>
          <w:numId w:val="10"/>
        </w:numPr>
        <w:spacing w:line="360" w:lineRule="auto"/>
        <w:ind w:firstLineChars="0"/>
        <w:rPr>
          <w:rFonts w:ascii="微软雅黑" w:eastAsia="微软雅黑" w:hAnsi="微软雅黑"/>
          <w:sz w:val="22"/>
          <w:szCs w:val="22"/>
        </w:rPr>
      </w:pPr>
      <w:bookmarkStart w:id="8" w:name="OLE_LINK17"/>
      <w:bookmarkStart w:id="9" w:name="OLE_LINK18"/>
      <w:r w:rsidRPr="00A164D8">
        <w:rPr>
          <w:rFonts w:ascii="微软雅黑" w:eastAsia="微软雅黑" w:hAnsi="微软雅黑" w:hint="eastAsia"/>
          <w:sz w:val="22"/>
          <w:szCs w:val="22"/>
        </w:rPr>
        <w:lastRenderedPageBreak/>
        <w:t>语言要求：</w:t>
      </w:r>
      <w:bookmarkStart w:id="10" w:name="OLE_LINK19"/>
      <w:r w:rsidR="00BB08B5">
        <w:rPr>
          <w:rFonts w:ascii="微软雅黑" w:eastAsia="微软雅黑" w:hAnsi="微软雅黑" w:hint="eastAsia"/>
          <w:sz w:val="22"/>
          <w:szCs w:val="22"/>
        </w:rPr>
        <w:t>英语功底扎实，</w:t>
      </w:r>
      <w:r w:rsidR="003E2179">
        <w:rPr>
          <w:rFonts w:ascii="微软雅黑" w:eastAsia="微软雅黑" w:hAnsi="微软雅黑" w:hint="eastAsia"/>
          <w:sz w:val="22"/>
          <w:szCs w:val="22"/>
        </w:rPr>
        <w:t>能够以英语作为工作语言</w:t>
      </w:r>
      <w:r w:rsidR="000F06C1">
        <w:rPr>
          <w:rFonts w:ascii="微软雅黑" w:eastAsia="微软雅黑" w:hAnsi="微软雅黑" w:hint="eastAsia"/>
          <w:sz w:val="22"/>
          <w:szCs w:val="22"/>
        </w:rPr>
        <w:t>者优先</w:t>
      </w:r>
      <w:r w:rsidR="003E2179">
        <w:rPr>
          <w:rFonts w:ascii="微软雅黑" w:eastAsia="微软雅黑" w:hAnsi="微软雅黑" w:hint="eastAsia"/>
          <w:sz w:val="22"/>
          <w:szCs w:val="22"/>
        </w:rPr>
        <w:t>，</w:t>
      </w:r>
      <w:r w:rsidRPr="00A164D8">
        <w:rPr>
          <w:rFonts w:ascii="微软雅黑" w:eastAsia="微软雅黑" w:hAnsi="微软雅黑" w:hint="eastAsia"/>
          <w:sz w:val="22"/>
          <w:szCs w:val="22"/>
        </w:rPr>
        <w:t>小语种能力者优先。</w:t>
      </w:r>
      <w:bookmarkEnd w:id="10"/>
    </w:p>
    <w:bookmarkEnd w:id="7"/>
    <w:bookmarkEnd w:id="8"/>
    <w:bookmarkEnd w:id="9"/>
    <w:p w:rsidR="006F5921" w:rsidRPr="00D63832" w:rsidRDefault="00E53CB5" w:rsidP="00D63832">
      <w:pPr>
        <w:spacing w:line="360" w:lineRule="auto"/>
        <w:rPr>
          <w:rFonts w:ascii="微软雅黑" w:eastAsia="微软雅黑" w:hAnsi="微软雅黑"/>
          <w:b/>
          <w:sz w:val="22"/>
          <w:szCs w:val="22"/>
        </w:rPr>
      </w:pPr>
      <w:r>
        <w:rPr>
          <w:rFonts w:ascii="微软雅黑" w:eastAsia="微软雅黑" w:hAnsi="微软雅黑" w:hint="eastAsia"/>
          <w:b/>
          <w:sz w:val="22"/>
          <w:szCs w:val="22"/>
        </w:rPr>
        <w:t>三</w:t>
      </w:r>
      <w:r w:rsidR="00FD1F1B" w:rsidRPr="00D63832">
        <w:rPr>
          <w:rFonts w:ascii="微软雅黑" w:eastAsia="微软雅黑" w:hAnsi="微软雅黑" w:hint="eastAsia"/>
          <w:b/>
          <w:sz w:val="22"/>
          <w:szCs w:val="22"/>
        </w:rPr>
        <w:t>、</w:t>
      </w:r>
      <w:r w:rsidR="006F5921" w:rsidRPr="00D63832">
        <w:rPr>
          <w:rFonts w:ascii="微软雅黑" w:eastAsia="微软雅黑" w:hAnsi="微软雅黑" w:hint="eastAsia"/>
          <w:b/>
          <w:sz w:val="22"/>
          <w:szCs w:val="22"/>
        </w:rPr>
        <w:t>知识产权经理</w:t>
      </w:r>
    </w:p>
    <w:p w:rsidR="006F5921" w:rsidRPr="00D63832" w:rsidRDefault="006F5921" w:rsidP="00D63832">
      <w:pPr>
        <w:spacing w:line="360" w:lineRule="auto"/>
        <w:rPr>
          <w:rFonts w:ascii="微软雅黑" w:eastAsia="微软雅黑" w:hAnsi="微软雅黑"/>
          <w:sz w:val="22"/>
          <w:szCs w:val="22"/>
        </w:rPr>
      </w:pPr>
      <w:r w:rsidRPr="00D63832">
        <w:rPr>
          <w:rFonts w:ascii="微软雅黑" w:eastAsia="微软雅黑" w:hAnsi="微软雅黑" w:hint="eastAsia"/>
          <w:b/>
          <w:sz w:val="22"/>
          <w:szCs w:val="22"/>
        </w:rPr>
        <w:t>工作地点：</w:t>
      </w:r>
      <w:r w:rsidRPr="00D63832">
        <w:rPr>
          <w:rFonts w:ascii="微软雅黑" w:eastAsia="微软雅黑" w:hAnsi="微软雅黑" w:hint="eastAsia"/>
          <w:sz w:val="22"/>
          <w:szCs w:val="22"/>
        </w:rPr>
        <w:t xml:space="preserve"> 北京、上海、深圳、南京、西安</w:t>
      </w:r>
    </w:p>
    <w:p w:rsidR="006F5921" w:rsidRDefault="00AF450B" w:rsidP="00D63832">
      <w:pPr>
        <w:spacing w:line="360" w:lineRule="auto"/>
        <w:rPr>
          <w:rFonts w:ascii="微软雅黑" w:eastAsia="微软雅黑" w:hAnsi="微软雅黑"/>
          <w:b/>
          <w:sz w:val="22"/>
          <w:szCs w:val="22"/>
        </w:rPr>
      </w:pPr>
      <w:r>
        <w:rPr>
          <w:rFonts w:ascii="微软雅黑" w:eastAsia="微软雅黑" w:hAnsi="微软雅黑" w:hint="eastAsia"/>
          <w:b/>
          <w:sz w:val="22"/>
          <w:szCs w:val="22"/>
        </w:rPr>
        <w:t>岗位职责</w:t>
      </w:r>
      <w:r w:rsidR="006F5921" w:rsidRPr="00D63832">
        <w:rPr>
          <w:rFonts w:ascii="微软雅黑" w:eastAsia="微软雅黑" w:hAnsi="微软雅黑" w:hint="eastAsia"/>
          <w:b/>
          <w:sz w:val="22"/>
          <w:szCs w:val="22"/>
        </w:rPr>
        <w:t>：</w:t>
      </w:r>
    </w:p>
    <w:p w:rsidR="006F5921" w:rsidRDefault="006F5921" w:rsidP="00A164D8">
      <w:pPr>
        <w:pStyle w:val="a9"/>
        <w:numPr>
          <w:ilvl w:val="0"/>
          <w:numId w:val="11"/>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负责公司全球专利储备业务（</w:t>
      </w:r>
      <w:r w:rsidR="001A3BDD">
        <w:rPr>
          <w:rFonts w:ascii="微软雅黑" w:eastAsia="微软雅黑" w:hAnsi="微软雅黑" w:hint="eastAsia"/>
          <w:sz w:val="22"/>
          <w:szCs w:val="22"/>
        </w:rPr>
        <w:t>全球</w:t>
      </w:r>
      <w:r w:rsidRPr="00A164D8">
        <w:rPr>
          <w:rFonts w:ascii="微软雅黑" w:eastAsia="微软雅黑" w:hAnsi="微软雅黑" w:hint="eastAsia"/>
          <w:sz w:val="22"/>
          <w:szCs w:val="22"/>
        </w:rPr>
        <w:t>专利布局、申请、产品级IPR管理等）；</w:t>
      </w:r>
    </w:p>
    <w:p w:rsidR="006F5921" w:rsidRPr="00A164D8" w:rsidRDefault="006F5921" w:rsidP="00A164D8">
      <w:pPr>
        <w:pStyle w:val="a9"/>
        <w:numPr>
          <w:ilvl w:val="0"/>
          <w:numId w:val="11"/>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负责商标域名管理和软件正版化业务；</w:t>
      </w:r>
      <w:r w:rsidR="00344D66" w:rsidRPr="00A164D8">
        <w:rPr>
          <w:rFonts w:ascii="微软雅黑" w:eastAsia="微软雅黑" w:hAnsi="微软雅黑"/>
          <w:sz w:val="22"/>
          <w:szCs w:val="22"/>
        </w:rPr>
        <w:t xml:space="preserve"> </w:t>
      </w:r>
    </w:p>
    <w:p w:rsidR="006F5921" w:rsidRPr="00A164D8" w:rsidRDefault="006F5921" w:rsidP="00A164D8">
      <w:pPr>
        <w:pStyle w:val="a9"/>
        <w:numPr>
          <w:ilvl w:val="0"/>
          <w:numId w:val="11"/>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负责全IP业务跟踪推进；</w:t>
      </w:r>
    </w:p>
    <w:p w:rsidR="00AF6DCF" w:rsidRDefault="006F5921" w:rsidP="00AF6DCF">
      <w:pPr>
        <w:pStyle w:val="a9"/>
        <w:numPr>
          <w:ilvl w:val="0"/>
          <w:numId w:val="11"/>
        </w:numPr>
        <w:spacing w:line="360" w:lineRule="auto"/>
        <w:ind w:firstLineChars="0"/>
        <w:rPr>
          <w:rFonts w:ascii="微软雅黑" w:eastAsia="微软雅黑" w:hAnsi="微软雅黑"/>
          <w:sz w:val="22"/>
          <w:szCs w:val="22"/>
        </w:rPr>
      </w:pPr>
      <w:r w:rsidRPr="00A164D8">
        <w:rPr>
          <w:rFonts w:ascii="微软雅黑" w:eastAsia="微软雅黑" w:hAnsi="微软雅黑" w:hint="eastAsia"/>
          <w:sz w:val="22"/>
          <w:szCs w:val="22"/>
        </w:rPr>
        <w:t>负责</w:t>
      </w:r>
      <w:r w:rsidR="001A3BDD">
        <w:rPr>
          <w:rFonts w:ascii="微软雅黑" w:eastAsia="微软雅黑" w:hAnsi="微软雅黑" w:hint="eastAsia"/>
          <w:sz w:val="22"/>
          <w:szCs w:val="22"/>
        </w:rPr>
        <w:t>全球</w:t>
      </w:r>
      <w:r w:rsidRPr="00A164D8">
        <w:rPr>
          <w:rFonts w:ascii="微软雅黑" w:eastAsia="微软雅黑" w:hAnsi="微软雅黑" w:hint="eastAsia"/>
          <w:sz w:val="22"/>
          <w:szCs w:val="22"/>
        </w:rPr>
        <w:t>知识产权风险应对业务</w:t>
      </w:r>
      <w:r w:rsidR="008E5C9C">
        <w:rPr>
          <w:rFonts w:ascii="微软雅黑" w:eastAsia="微软雅黑" w:hAnsi="微软雅黑" w:hint="eastAsia"/>
          <w:sz w:val="22"/>
          <w:szCs w:val="22"/>
        </w:rPr>
        <w:t>支持</w:t>
      </w:r>
      <w:r w:rsidRPr="00A164D8">
        <w:rPr>
          <w:rFonts w:ascii="微软雅黑" w:eastAsia="微软雅黑" w:hAnsi="微软雅黑" w:hint="eastAsia"/>
          <w:sz w:val="22"/>
          <w:szCs w:val="22"/>
        </w:rPr>
        <w:t>（诉讼、许可、谈判）。</w:t>
      </w:r>
    </w:p>
    <w:p w:rsidR="00AF6DCF" w:rsidRPr="00AF6DCF" w:rsidRDefault="006F5921" w:rsidP="00AF6DCF">
      <w:pPr>
        <w:spacing w:line="360" w:lineRule="auto"/>
        <w:rPr>
          <w:rFonts w:ascii="微软雅黑" w:eastAsia="微软雅黑" w:hAnsi="微软雅黑"/>
          <w:sz w:val="22"/>
          <w:szCs w:val="22"/>
        </w:rPr>
      </w:pPr>
      <w:r w:rsidRPr="00AF6DCF">
        <w:rPr>
          <w:rFonts w:ascii="微软雅黑" w:eastAsia="微软雅黑" w:hAnsi="微软雅黑" w:hint="eastAsia"/>
          <w:b/>
          <w:sz w:val="22"/>
          <w:szCs w:val="22"/>
        </w:rPr>
        <w:t>任职要求：</w:t>
      </w:r>
      <w:r w:rsidRPr="00AF6DCF">
        <w:rPr>
          <w:rFonts w:ascii="微软雅黑" w:eastAsia="微软雅黑" w:hAnsi="微软雅黑" w:hint="eastAsia"/>
          <w:b/>
          <w:sz w:val="22"/>
          <w:szCs w:val="22"/>
        </w:rPr>
        <w:tab/>
      </w:r>
      <w:bookmarkStart w:id="11" w:name="OLE_LINK21"/>
      <w:bookmarkStart w:id="12" w:name="OLE_LINK22"/>
    </w:p>
    <w:p w:rsidR="00AF6DCF" w:rsidRPr="00AF6DCF" w:rsidRDefault="00AF6DCF" w:rsidP="00D63832">
      <w:pPr>
        <w:pStyle w:val="a9"/>
        <w:numPr>
          <w:ilvl w:val="0"/>
          <w:numId w:val="12"/>
        </w:numPr>
        <w:spacing w:line="360" w:lineRule="auto"/>
        <w:ind w:firstLineChars="0"/>
        <w:rPr>
          <w:rFonts w:ascii="微软雅黑" w:eastAsia="微软雅黑" w:hAnsi="微软雅黑"/>
          <w:sz w:val="22"/>
          <w:szCs w:val="22"/>
        </w:rPr>
      </w:pPr>
      <w:r w:rsidRPr="00D63832">
        <w:rPr>
          <w:rFonts w:ascii="微软雅黑" w:eastAsia="微软雅黑" w:hAnsi="微软雅黑" w:hint="eastAsia"/>
          <w:sz w:val="22"/>
          <w:szCs w:val="22"/>
        </w:rPr>
        <w:t>法律硕士（知识产权方向）/法学硕士（知识产权方向）/通讯硕士</w:t>
      </w:r>
      <w:r>
        <w:rPr>
          <w:rFonts w:ascii="微软雅黑" w:eastAsia="微软雅黑" w:hAnsi="微软雅黑" w:hint="eastAsia"/>
          <w:sz w:val="22"/>
          <w:szCs w:val="22"/>
        </w:rPr>
        <w:t>，</w:t>
      </w:r>
      <w:r w:rsidRPr="00D63832">
        <w:rPr>
          <w:rFonts w:ascii="微软雅黑" w:eastAsia="微软雅黑" w:hAnsi="微软雅黑" w:hint="eastAsia"/>
          <w:sz w:val="22"/>
          <w:szCs w:val="22"/>
        </w:rPr>
        <w:t>本科为电子通信、计算机相关专业优先</w:t>
      </w:r>
      <w:bookmarkEnd w:id="11"/>
      <w:bookmarkEnd w:id="12"/>
      <w:r w:rsidR="00532F78">
        <w:rPr>
          <w:rFonts w:ascii="微软雅黑" w:eastAsia="微软雅黑" w:hAnsi="微软雅黑" w:hint="eastAsia"/>
          <w:sz w:val="22"/>
          <w:szCs w:val="22"/>
        </w:rPr>
        <w:t>；</w:t>
      </w:r>
    </w:p>
    <w:p w:rsidR="006F5921" w:rsidRPr="00027E76" w:rsidRDefault="006F5921" w:rsidP="00BD6870">
      <w:pPr>
        <w:pStyle w:val="a9"/>
        <w:numPr>
          <w:ilvl w:val="0"/>
          <w:numId w:val="12"/>
        </w:numPr>
        <w:spacing w:line="360" w:lineRule="auto"/>
        <w:ind w:firstLineChars="0"/>
        <w:rPr>
          <w:rFonts w:ascii="微软雅黑" w:eastAsia="微软雅黑" w:hAnsi="微软雅黑"/>
          <w:sz w:val="22"/>
          <w:szCs w:val="22"/>
        </w:rPr>
      </w:pPr>
      <w:r w:rsidRPr="00027E76">
        <w:rPr>
          <w:rFonts w:ascii="微软雅黑" w:eastAsia="微软雅黑" w:hAnsi="微软雅黑" w:hint="eastAsia"/>
          <w:sz w:val="22"/>
          <w:szCs w:val="22"/>
        </w:rPr>
        <w:t>掌握知识产权基本概念、知识、原理、技能、对通信行业现状</w:t>
      </w:r>
      <w:r w:rsidR="00027E76">
        <w:rPr>
          <w:rFonts w:ascii="微软雅黑" w:eastAsia="微软雅黑" w:hAnsi="微软雅黑" w:hint="eastAsia"/>
          <w:sz w:val="22"/>
          <w:szCs w:val="22"/>
        </w:rPr>
        <w:t>、发展有一定的了解</w:t>
      </w:r>
      <w:r w:rsidR="00EB7E11">
        <w:rPr>
          <w:rFonts w:ascii="微软雅黑" w:eastAsia="微软雅黑" w:hAnsi="微软雅黑" w:hint="eastAsia"/>
          <w:sz w:val="22"/>
          <w:szCs w:val="22"/>
        </w:rPr>
        <w:t>；</w:t>
      </w:r>
    </w:p>
    <w:p w:rsidR="006F5921" w:rsidRPr="00BD6870" w:rsidRDefault="006F5921" w:rsidP="00BD6870">
      <w:pPr>
        <w:pStyle w:val="a9"/>
        <w:numPr>
          <w:ilvl w:val="0"/>
          <w:numId w:val="12"/>
        </w:numPr>
        <w:spacing w:line="360" w:lineRule="auto"/>
        <w:ind w:firstLineChars="0"/>
        <w:rPr>
          <w:rFonts w:ascii="微软雅黑" w:eastAsia="微软雅黑" w:hAnsi="微软雅黑"/>
          <w:sz w:val="22"/>
          <w:szCs w:val="22"/>
        </w:rPr>
      </w:pPr>
      <w:r w:rsidRPr="00027E76">
        <w:rPr>
          <w:rFonts w:ascii="微软雅黑" w:eastAsia="微软雅黑" w:hAnsi="微软雅黑" w:hint="eastAsia"/>
          <w:sz w:val="22"/>
          <w:szCs w:val="22"/>
        </w:rPr>
        <w:t>有较强的沟通能力、工作策划及管理能力，能够承担压力开展工作，具有发现问题和解决问题能力；具有良好的口头表达能力和书面撰写能力</w:t>
      </w:r>
      <w:r w:rsidRPr="00BD6870">
        <w:rPr>
          <w:rFonts w:ascii="微软雅黑" w:eastAsia="微软雅黑" w:hAnsi="微软雅黑" w:hint="eastAsia"/>
          <w:sz w:val="22"/>
          <w:szCs w:val="22"/>
        </w:rPr>
        <w:t>；</w:t>
      </w:r>
    </w:p>
    <w:p w:rsidR="006F5921" w:rsidRPr="00BD6870" w:rsidRDefault="006F5921" w:rsidP="00BD6870">
      <w:pPr>
        <w:pStyle w:val="a9"/>
        <w:numPr>
          <w:ilvl w:val="0"/>
          <w:numId w:val="12"/>
        </w:numPr>
        <w:spacing w:line="360" w:lineRule="auto"/>
        <w:ind w:firstLineChars="0"/>
        <w:rPr>
          <w:rFonts w:ascii="微软雅黑" w:eastAsia="微软雅黑" w:hAnsi="微软雅黑"/>
          <w:sz w:val="22"/>
          <w:szCs w:val="22"/>
        </w:rPr>
      </w:pPr>
      <w:r w:rsidRPr="00BD6870">
        <w:rPr>
          <w:rFonts w:ascii="微软雅黑" w:eastAsia="微软雅黑" w:hAnsi="微软雅黑" w:hint="eastAsia"/>
          <w:sz w:val="22"/>
          <w:szCs w:val="22"/>
        </w:rPr>
        <w:t xml:space="preserve">善于管理、策划、沟通、表达、写作、协作，乐于挑战，综合素质良好； </w:t>
      </w:r>
    </w:p>
    <w:p w:rsidR="006F5921" w:rsidRPr="00BD6870" w:rsidRDefault="00027E76" w:rsidP="00BD6870">
      <w:pPr>
        <w:pStyle w:val="a9"/>
        <w:numPr>
          <w:ilvl w:val="0"/>
          <w:numId w:val="12"/>
        </w:numPr>
        <w:spacing w:line="360" w:lineRule="auto"/>
        <w:ind w:firstLineChars="0"/>
        <w:rPr>
          <w:rFonts w:ascii="微软雅黑" w:eastAsia="微软雅黑" w:hAnsi="微软雅黑"/>
          <w:sz w:val="22"/>
          <w:szCs w:val="22"/>
        </w:rPr>
      </w:pPr>
      <w:r>
        <w:rPr>
          <w:rFonts w:ascii="微软雅黑" w:eastAsia="微软雅黑" w:hAnsi="微软雅黑" w:hint="eastAsia"/>
          <w:sz w:val="22"/>
          <w:szCs w:val="22"/>
        </w:rPr>
        <w:t>具有知识产权实践经验</w:t>
      </w:r>
      <w:r w:rsidR="00EB7E11">
        <w:rPr>
          <w:rFonts w:ascii="微软雅黑" w:eastAsia="微软雅黑" w:hAnsi="微软雅黑" w:hint="eastAsia"/>
          <w:sz w:val="22"/>
          <w:szCs w:val="22"/>
        </w:rPr>
        <w:t>者优先</w:t>
      </w:r>
      <w:r>
        <w:rPr>
          <w:rFonts w:ascii="微软雅黑" w:eastAsia="微软雅黑" w:hAnsi="微软雅黑" w:hint="eastAsia"/>
          <w:sz w:val="22"/>
          <w:szCs w:val="22"/>
        </w:rPr>
        <w:t>，具有专利代理人资格者或者法律职业资格优先</w:t>
      </w:r>
      <w:r w:rsidR="00FE67E7">
        <w:rPr>
          <w:rFonts w:ascii="微软雅黑" w:eastAsia="微软雅黑" w:hAnsi="微软雅黑" w:hint="eastAsia"/>
          <w:sz w:val="22"/>
          <w:szCs w:val="22"/>
        </w:rPr>
        <w:t>；</w:t>
      </w:r>
    </w:p>
    <w:p w:rsidR="00305ED0" w:rsidRPr="000F06C1" w:rsidRDefault="006F5921" w:rsidP="00BD6870">
      <w:pPr>
        <w:pStyle w:val="a9"/>
        <w:numPr>
          <w:ilvl w:val="0"/>
          <w:numId w:val="12"/>
        </w:numPr>
        <w:spacing w:line="360" w:lineRule="auto"/>
        <w:ind w:firstLineChars="0"/>
        <w:rPr>
          <w:rFonts w:ascii="微软雅黑" w:eastAsia="微软雅黑" w:hAnsi="微软雅黑"/>
          <w:sz w:val="22"/>
          <w:szCs w:val="22"/>
        </w:rPr>
      </w:pPr>
      <w:r w:rsidRPr="000F06C1">
        <w:rPr>
          <w:rFonts w:ascii="微软雅黑" w:eastAsia="微软雅黑" w:hAnsi="微软雅黑" w:hint="eastAsia"/>
          <w:sz w:val="22"/>
          <w:szCs w:val="22"/>
        </w:rPr>
        <w:t>语言要求：</w:t>
      </w:r>
      <w:r w:rsidR="00E16B7A">
        <w:rPr>
          <w:rFonts w:ascii="微软雅黑" w:eastAsia="微软雅黑" w:hAnsi="微软雅黑" w:hint="eastAsia"/>
          <w:sz w:val="22"/>
          <w:szCs w:val="22"/>
        </w:rPr>
        <w:t>英语功底扎实，能够以英语作为工作语言者优先，</w:t>
      </w:r>
      <w:r w:rsidR="00C17E01">
        <w:rPr>
          <w:rFonts w:ascii="微软雅黑" w:eastAsia="微软雅黑" w:hAnsi="微软雅黑" w:hint="eastAsia"/>
          <w:sz w:val="22"/>
          <w:szCs w:val="22"/>
        </w:rPr>
        <w:t>小语种能力者优先。</w:t>
      </w:r>
    </w:p>
    <w:p w:rsidR="00F74E8D" w:rsidRPr="00D63832" w:rsidRDefault="00F74E8D" w:rsidP="00D63832">
      <w:pPr>
        <w:spacing w:line="360" w:lineRule="auto"/>
        <w:rPr>
          <w:rFonts w:ascii="微软雅黑" w:eastAsia="微软雅黑" w:hAnsi="微软雅黑"/>
          <w:b/>
          <w:sz w:val="24"/>
          <w:szCs w:val="22"/>
        </w:rPr>
      </w:pPr>
      <w:bookmarkStart w:id="13" w:name="OLE_LINK1"/>
      <w:r w:rsidRPr="00D63832">
        <w:rPr>
          <w:rFonts w:ascii="微软雅黑" w:eastAsia="微软雅黑" w:hAnsi="微软雅黑"/>
          <w:b/>
          <w:sz w:val="24"/>
          <w:szCs w:val="22"/>
        </w:rPr>
        <w:t>【</w:t>
      </w:r>
      <w:r w:rsidR="00076D94">
        <w:rPr>
          <w:rFonts w:ascii="微软雅黑" w:eastAsia="微软雅黑" w:hAnsi="微软雅黑" w:hint="eastAsia"/>
          <w:b/>
          <w:sz w:val="24"/>
          <w:szCs w:val="22"/>
        </w:rPr>
        <w:t>加入我们</w:t>
      </w:r>
      <w:r w:rsidRPr="00D63832">
        <w:rPr>
          <w:rFonts w:ascii="微软雅黑" w:eastAsia="微软雅黑" w:hAnsi="微软雅黑"/>
          <w:b/>
          <w:sz w:val="24"/>
          <w:szCs w:val="22"/>
        </w:rPr>
        <w:t>】</w:t>
      </w:r>
    </w:p>
    <w:p w:rsidR="00F74E8D" w:rsidRPr="000F06C1" w:rsidRDefault="00F74E8D" w:rsidP="00E203D4">
      <w:pPr>
        <w:spacing w:line="360" w:lineRule="auto"/>
        <w:rPr>
          <w:rFonts w:ascii="微软雅黑" w:eastAsia="微软雅黑" w:hAnsi="微软雅黑"/>
          <w:sz w:val="22"/>
          <w:szCs w:val="22"/>
        </w:rPr>
      </w:pPr>
      <w:r w:rsidRPr="000F06C1">
        <w:rPr>
          <w:rFonts w:ascii="微软雅黑" w:eastAsia="微软雅黑" w:hAnsi="微软雅黑" w:hint="eastAsia"/>
          <w:b/>
          <w:sz w:val="22"/>
          <w:szCs w:val="22"/>
        </w:rPr>
        <w:t>投递</w:t>
      </w:r>
      <w:r w:rsidRPr="000F06C1">
        <w:rPr>
          <w:rFonts w:ascii="微软雅黑" w:eastAsia="微软雅黑" w:hAnsi="微软雅黑"/>
          <w:b/>
          <w:sz w:val="22"/>
          <w:szCs w:val="22"/>
        </w:rPr>
        <w:t>简历</w:t>
      </w:r>
      <w:r w:rsidRPr="000F06C1">
        <w:rPr>
          <w:rFonts w:ascii="微软雅黑" w:eastAsia="微软雅黑" w:hAnsi="微软雅黑"/>
          <w:sz w:val="22"/>
          <w:szCs w:val="22"/>
        </w:rPr>
        <w:t>：</w:t>
      </w:r>
      <w:r w:rsidR="00004F48">
        <w:rPr>
          <w:rFonts w:ascii="微软雅黑" w:eastAsia="微软雅黑" w:hAnsi="微软雅黑" w:hint="eastAsia"/>
          <w:sz w:val="22"/>
          <w:szCs w:val="22"/>
        </w:rPr>
        <w:t>按照“</w:t>
      </w:r>
      <w:r w:rsidR="00004F48" w:rsidRPr="00004F48">
        <w:rPr>
          <w:rFonts w:ascii="微软雅黑" w:eastAsia="微软雅黑" w:hAnsi="微软雅黑" w:hint="eastAsia"/>
          <w:b/>
          <w:color w:val="FF0000"/>
          <w:sz w:val="22"/>
          <w:szCs w:val="22"/>
        </w:rPr>
        <w:t>姓名+院校+岗位名称</w:t>
      </w:r>
      <w:r w:rsidR="00004F48">
        <w:rPr>
          <w:rFonts w:ascii="微软雅黑" w:eastAsia="微软雅黑" w:hAnsi="微软雅黑" w:hint="eastAsia"/>
          <w:b/>
          <w:sz w:val="22"/>
          <w:szCs w:val="22"/>
        </w:rPr>
        <w:t>“</w:t>
      </w:r>
      <w:r w:rsidR="00004F48">
        <w:rPr>
          <w:rFonts w:ascii="微软雅黑" w:eastAsia="微软雅黑" w:hAnsi="微软雅黑" w:hint="eastAsia"/>
          <w:sz w:val="22"/>
          <w:szCs w:val="22"/>
        </w:rPr>
        <w:t>格式投递至</w:t>
      </w:r>
      <w:r w:rsidR="00E203D4" w:rsidRPr="00004F48">
        <w:rPr>
          <w:rFonts w:ascii="微软雅黑" w:eastAsia="微软雅黑" w:hAnsi="微软雅黑"/>
          <w:b/>
          <w:color w:val="FF0000"/>
          <w:sz w:val="22"/>
          <w:szCs w:val="22"/>
        </w:rPr>
        <w:t>gongfazhaopin@zte.com.cn</w:t>
      </w:r>
    </w:p>
    <w:p w:rsidR="00F74E8D" w:rsidRPr="00D63832" w:rsidRDefault="00F74E8D" w:rsidP="00D63832">
      <w:pPr>
        <w:spacing w:line="360" w:lineRule="auto"/>
        <w:rPr>
          <w:rFonts w:ascii="微软雅黑" w:eastAsia="微软雅黑" w:hAnsi="微软雅黑"/>
          <w:sz w:val="22"/>
          <w:szCs w:val="22"/>
        </w:rPr>
      </w:pPr>
      <w:r w:rsidRPr="000F06C1">
        <w:rPr>
          <w:rFonts w:ascii="微软雅黑" w:eastAsia="微软雅黑" w:hAnsi="微软雅黑"/>
          <w:b/>
          <w:sz w:val="22"/>
          <w:szCs w:val="22"/>
        </w:rPr>
        <w:t>参加宣讲会</w:t>
      </w:r>
      <w:r w:rsidRPr="000F06C1">
        <w:rPr>
          <w:rFonts w:ascii="微软雅黑" w:eastAsia="微软雅黑" w:hAnsi="微软雅黑"/>
          <w:sz w:val="22"/>
          <w:szCs w:val="22"/>
        </w:rPr>
        <w:t>：</w:t>
      </w:r>
      <w:r w:rsidR="00D55BC9" w:rsidRPr="000F06C1">
        <w:rPr>
          <w:rFonts w:ascii="微软雅黑" w:eastAsia="微软雅黑" w:hAnsi="微软雅黑" w:hint="eastAsia"/>
          <w:sz w:val="22"/>
          <w:szCs w:val="22"/>
        </w:rPr>
        <w:t>加入知识产权招聘专用</w:t>
      </w:r>
      <w:r w:rsidR="00B327DC" w:rsidRPr="000F06C1">
        <w:rPr>
          <w:rFonts w:ascii="微软雅黑" w:eastAsia="微软雅黑" w:hAnsi="微软雅黑" w:hint="eastAsia"/>
          <w:sz w:val="22"/>
          <w:szCs w:val="22"/>
        </w:rPr>
        <w:t>QQ群、微信群，</w:t>
      </w:r>
      <w:r w:rsidR="004B2461" w:rsidRPr="000F06C1">
        <w:rPr>
          <w:rFonts w:ascii="微软雅黑" w:eastAsia="微软雅黑" w:hAnsi="微软雅黑" w:hint="eastAsia"/>
          <w:sz w:val="22"/>
          <w:szCs w:val="22"/>
        </w:rPr>
        <w:t>了解</w:t>
      </w:r>
      <w:r w:rsidR="00B327DC" w:rsidRPr="000F06C1">
        <w:rPr>
          <w:rFonts w:ascii="微软雅黑" w:eastAsia="微软雅黑" w:hAnsi="微软雅黑" w:hint="eastAsia"/>
          <w:sz w:val="22"/>
          <w:szCs w:val="22"/>
        </w:rPr>
        <w:t>招聘动态，</w:t>
      </w:r>
      <w:r w:rsidRPr="000F06C1">
        <w:rPr>
          <w:rFonts w:ascii="微软雅黑" w:eastAsia="微软雅黑" w:hAnsi="微软雅黑"/>
          <w:sz w:val="22"/>
          <w:szCs w:val="22"/>
        </w:rPr>
        <w:t>就近参加</w:t>
      </w:r>
      <w:r w:rsidR="00B327DC" w:rsidRPr="000F06C1">
        <w:rPr>
          <w:rFonts w:ascii="微软雅黑" w:eastAsia="微软雅黑" w:hAnsi="微软雅黑" w:hint="eastAsia"/>
          <w:sz w:val="22"/>
          <w:szCs w:val="22"/>
        </w:rPr>
        <w:t>所在地区</w:t>
      </w:r>
      <w:r w:rsidRPr="000F06C1">
        <w:rPr>
          <w:rFonts w:ascii="微软雅黑" w:eastAsia="微软雅黑" w:hAnsi="微软雅黑"/>
          <w:sz w:val="22"/>
          <w:szCs w:val="22"/>
        </w:rPr>
        <w:t>宣讲会。</w:t>
      </w:r>
      <w:r w:rsidR="00305ED0" w:rsidRPr="000F06C1">
        <w:rPr>
          <w:rFonts w:ascii="微软雅黑" w:eastAsia="微软雅黑" w:hAnsi="微软雅黑" w:hint="eastAsia"/>
          <w:sz w:val="22"/>
          <w:szCs w:val="22"/>
        </w:rPr>
        <w:t>参加宣讲时请携带简历，当场投递。</w:t>
      </w:r>
    </w:p>
    <w:p w:rsidR="00FE00D5" w:rsidRPr="00D63832" w:rsidRDefault="00F74E8D" w:rsidP="00D63832">
      <w:pPr>
        <w:spacing w:line="360" w:lineRule="auto"/>
        <w:rPr>
          <w:rFonts w:ascii="微软雅黑" w:eastAsia="微软雅黑" w:hAnsi="微软雅黑"/>
          <w:b/>
          <w:sz w:val="24"/>
          <w:szCs w:val="22"/>
        </w:rPr>
      </w:pPr>
      <w:bookmarkStart w:id="14" w:name="OLE_LINK2"/>
      <w:bookmarkEnd w:id="13"/>
      <w:r w:rsidRPr="00D63832">
        <w:rPr>
          <w:rFonts w:ascii="微软雅黑" w:eastAsia="微软雅黑" w:hAnsi="微软雅黑"/>
          <w:b/>
          <w:sz w:val="24"/>
          <w:szCs w:val="22"/>
        </w:rPr>
        <w:t>【薪酬福利】</w:t>
      </w:r>
    </w:p>
    <w:p w:rsidR="00F74E8D" w:rsidRPr="00D63832" w:rsidRDefault="00D63832" w:rsidP="00D63832">
      <w:pPr>
        <w:spacing w:line="360" w:lineRule="auto"/>
        <w:rPr>
          <w:rFonts w:ascii="微软雅黑" w:eastAsia="微软雅黑" w:hAnsi="微软雅黑"/>
          <w:sz w:val="22"/>
          <w:szCs w:val="22"/>
        </w:rPr>
      </w:pPr>
      <w:r>
        <w:rPr>
          <w:rFonts w:ascii="微软雅黑" w:eastAsia="微软雅黑" w:hAnsi="微软雅黑" w:hint="eastAsia"/>
          <w:sz w:val="22"/>
          <w:szCs w:val="22"/>
        </w:rPr>
        <w:lastRenderedPageBreak/>
        <w:tab/>
      </w:r>
      <w:r w:rsidR="00F74E8D" w:rsidRPr="00D63832">
        <w:rPr>
          <w:rFonts w:ascii="微软雅黑" w:eastAsia="微软雅黑" w:hAnsi="微软雅黑"/>
          <w:sz w:val="22"/>
          <w:szCs w:val="22"/>
        </w:rPr>
        <w:t>中兴通讯的企业文化强调“以人为本、员工第一”，注重员工工作与生活的平衡，公司提供有竞争力的薪酬及薪酬调整体系，各类福利达49项之多，特色福利如下：</w:t>
      </w:r>
    </w:p>
    <w:p w:rsidR="009778F0" w:rsidRPr="00D63832" w:rsidRDefault="00F74E8D" w:rsidP="00D63832">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食堂</w:t>
      </w:r>
      <w:r w:rsidRPr="00D63832">
        <w:rPr>
          <w:rFonts w:ascii="微软雅黑" w:eastAsia="微软雅黑" w:hAnsi="微软雅黑"/>
          <w:sz w:val="22"/>
          <w:szCs w:val="22"/>
        </w:rPr>
        <w:t>：公司在各大研究所都有自营食堂并引入知名餐饮公司，味美价廉，品种丰富，员工还享受伙食补贴。</w:t>
      </w:r>
    </w:p>
    <w:p w:rsidR="009778F0" w:rsidRPr="00D63832" w:rsidRDefault="00F74E8D" w:rsidP="00D63832">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免费班车</w:t>
      </w:r>
      <w:r w:rsidRPr="00D63832">
        <w:rPr>
          <w:rFonts w:ascii="微软雅黑" w:eastAsia="微软雅黑" w:hAnsi="微软雅黑"/>
          <w:sz w:val="22"/>
          <w:szCs w:val="22"/>
        </w:rPr>
        <w:t>：公司为员工提供上下班免费班车服务，各地研究所共运营班车510辆，路线138条，通往所在城区主要区域，覆盖面广。</w:t>
      </w:r>
    </w:p>
    <w:p w:rsidR="009778F0" w:rsidRPr="00D63832" w:rsidRDefault="00F74E8D" w:rsidP="00D63832">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保险保障</w:t>
      </w:r>
      <w:r w:rsidRPr="00D63832">
        <w:rPr>
          <w:rFonts w:ascii="微软雅黑" w:eastAsia="微软雅黑" w:hAnsi="微软雅黑"/>
          <w:sz w:val="22"/>
          <w:szCs w:val="22"/>
        </w:rPr>
        <w:t>：为员工缴纳五险（养老、医疗、工伤、失业、生育）一金（住房公积金）；并统一为员工提供商业意外保险。员工还可以通过工会平台以优惠的价格为自己和家人购买团体意外伤害保险、团体重大疾病险和员工子女综合保险等。除上述社会保险和商业保险，中兴通讯公益基金会还为困难员工及家庭提供积极救助。</w:t>
      </w:r>
    </w:p>
    <w:p w:rsidR="00076D94" w:rsidRDefault="00F74E8D" w:rsidP="00076D94">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弹性工作制</w:t>
      </w:r>
      <w:r w:rsidRPr="00D63832">
        <w:rPr>
          <w:rFonts w:ascii="微软雅黑" w:eastAsia="微软雅黑" w:hAnsi="微软雅黑"/>
          <w:sz w:val="22"/>
          <w:szCs w:val="22"/>
        </w:rPr>
        <w:t>：已经在国内各大重点研究所试行弹性工作制，试点单位研发类员工可以根据需要在8:00-9:30之间自由选择上班时间。</w:t>
      </w:r>
      <w:bookmarkStart w:id="15" w:name="OLE_LINK24"/>
      <w:bookmarkStart w:id="16" w:name="OLE_LINK25"/>
    </w:p>
    <w:p w:rsidR="009778F0" w:rsidRPr="00076D94" w:rsidRDefault="00076D94" w:rsidP="00076D94">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假期福利</w:t>
      </w:r>
      <w:r w:rsidRPr="00D63832">
        <w:rPr>
          <w:rFonts w:ascii="微软雅黑" w:eastAsia="微软雅黑" w:hAnsi="微软雅黑"/>
          <w:sz w:val="22"/>
          <w:szCs w:val="22"/>
        </w:rPr>
        <w:t>：除了为员工提供除法律规定的公休假日及婚假、产假等法定休假外，公司还提供了额外的假期，如常驻海外员工享有额外年休假；怀孕女员工享有额外的产前休养假；男员工享受带薪看护假。</w:t>
      </w:r>
      <w:bookmarkEnd w:id="15"/>
      <w:bookmarkEnd w:id="16"/>
    </w:p>
    <w:p w:rsidR="009778F0" w:rsidRPr="00D63832" w:rsidRDefault="00F74E8D" w:rsidP="00D63832">
      <w:pPr>
        <w:pStyle w:val="a9"/>
        <w:numPr>
          <w:ilvl w:val="0"/>
          <w:numId w:val="8"/>
        </w:numPr>
        <w:spacing w:line="360" w:lineRule="auto"/>
        <w:ind w:firstLineChars="0"/>
        <w:rPr>
          <w:rFonts w:ascii="微软雅黑" w:eastAsia="微软雅黑" w:hAnsi="微软雅黑"/>
          <w:sz w:val="22"/>
          <w:szCs w:val="22"/>
        </w:rPr>
      </w:pPr>
      <w:r w:rsidRPr="00D63832">
        <w:rPr>
          <w:rFonts w:ascii="微软雅黑" w:eastAsia="微软雅黑" w:hAnsi="微软雅黑"/>
          <w:b/>
          <w:sz w:val="22"/>
          <w:szCs w:val="22"/>
        </w:rPr>
        <w:t>EAP（员工帮助计划）</w:t>
      </w:r>
      <w:r w:rsidRPr="00D63832">
        <w:rPr>
          <w:rFonts w:ascii="微软雅黑" w:eastAsia="微软雅黑" w:hAnsi="微软雅黑"/>
          <w:sz w:val="22"/>
          <w:szCs w:val="22"/>
        </w:rPr>
        <w:t>：中兴通讯关心员工的身心健康，为员工及家庭提供心理援助服务，员工及直系亲属（父母、配偶、子女）均可以免费享受公司提供的EAP服务，包括心理咨询、心理培训和团体心理辅导等。</w:t>
      </w:r>
    </w:p>
    <w:bookmarkEnd w:id="14"/>
    <w:p w:rsidR="00F74E8D" w:rsidRPr="00D63832" w:rsidRDefault="00F74E8D" w:rsidP="00D63832">
      <w:pPr>
        <w:spacing w:line="360" w:lineRule="auto"/>
        <w:rPr>
          <w:rFonts w:ascii="微软雅黑" w:eastAsia="微软雅黑" w:hAnsi="微软雅黑"/>
          <w:b/>
          <w:sz w:val="24"/>
          <w:szCs w:val="22"/>
        </w:rPr>
      </w:pPr>
      <w:r w:rsidRPr="00D63832">
        <w:rPr>
          <w:rFonts w:ascii="微软雅黑" w:eastAsia="微软雅黑" w:hAnsi="微软雅黑"/>
          <w:b/>
          <w:sz w:val="24"/>
          <w:szCs w:val="22"/>
        </w:rPr>
        <w:t> 【职业发展】</w:t>
      </w:r>
    </w:p>
    <w:p w:rsidR="00FE00D5" w:rsidRPr="00D63832" w:rsidRDefault="00FE00D5" w:rsidP="00D63832">
      <w:pPr>
        <w:spacing w:line="360" w:lineRule="auto"/>
        <w:rPr>
          <w:rFonts w:ascii="微软雅黑" w:eastAsia="微软雅黑" w:hAnsi="微软雅黑"/>
          <w:sz w:val="22"/>
          <w:szCs w:val="22"/>
        </w:rPr>
      </w:pPr>
      <w:r w:rsidRPr="00D63832">
        <w:rPr>
          <w:rFonts w:ascii="微软雅黑" w:eastAsia="微软雅黑" w:hAnsi="微软雅黑"/>
          <w:noProof/>
          <w:sz w:val="22"/>
          <w:szCs w:val="22"/>
        </w:rPr>
        <w:lastRenderedPageBreak/>
        <w:drawing>
          <wp:inline distT="0" distB="0" distL="0" distR="0">
            <wp:extent cx="5172075" cy="3780153"/>
            <wp:effectExtent l="19050" t="0" r="9525" b="0"/>
            <wp:docPr id="2" name="图片 1" descr="http://job.zte.com.cn/News/zpdt/201408/W02014082241278621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b.zte.com.cn/News/zpdt/201408/W020140822412786214293.jpg"/>
                    <pic:cNvPicPr>
                      <a:picLocks noChangeAspect="1" noChangeArrowheads="1"/>
                    </pic:cNvPicPr>
                  </pic:nvPicPr>
                  <pic:blipFill>
                    <a:blip r:embed="rId8" cstate="print"/>
                    <a:srcRect/>
                    <a:stretch>
                      <a:fillRect/>
                    </a:stretch>
                  </pic:blipFill>
                  <pic:spPr bwMode="auto">
                    <a:xfrm>
                      <a:off x="0" y="0"/>
                      <a:ext cx="5180376" cy="3786220"/>
                    </a:xfrm>
                    <a:prstGeom prst="rect">
                      <a:avLst/>
                    </a:prstGeom>
                    <a:noFill/>
                    <a:ln w="9525">
                      <a:noFill/>
                      <a:miter lim="800000"/>
                      <a:headEnd/>
                      <a:tailEnd/>
                    </a:ln>
                  </pic:spPr>
                </pic:pic>
              </a:graphicData>
            </a:graphic>
          </wp:inline>
        </w:drawing>
      </w:r>
    </w:p>
    <w:p w:rsidR="00FE00D5" w:rsidRPr="00D63832" w:rsidRDefault="00FE00D5" w:rsidP="00D63832">
      <w:pPr>
        <w:spacing w:line="360" w:lineRule="auto"/>
        <w:rPr>
          <w:rFonts w:ascii="微软雅黑" w:eastAsia="微软雅黑" w:hAnsi="微软雅黑"/>
          <w:b/>
          <w:sz w:val="24"/>
          <w:szCs w:val="22"/>
        </w:rPr>
      </w:pPr>
      <w:r w:rsidRPr="00D63832">
        <w:rPr>
          <w:rFonts w:ascii="微软雅黑" w:eastAsia="微软雅黑" w:hAnsi="微软雅黑"/>
          <w:b/>
          <w:sz w:val="24"/>
          <w:szCs w:val="22"/>
        </w:rPr>
        <w:t>【联系/咨询】</w:t>
      </w:r>
    </w:p>
    <w:p w:rsidR="005B1BC0" w:rsidRPr="00E259F9" w:rsidRDefault="00CF22A8" w:rsidP="00D63832">
      <w:pPr>
        <w:spacing w:line="360" w:lineRule="auto"/>
        <w:rPr>
          <w:rFonts w:ascii="微软雅黑" w:eastAsia="微软雅黑" w:hAnsi="微软雅黑"/>
          <w:b/>
          <w:sz w:val="22"/>
          <w:szCs w:val="22"/>
        </w:rPr>
      </w:pPr>
      <w:r w:rsidRPr="00E259F9">
        <w:rPr>
          <w:rFonts w:ascii="微软雅黑" w:eastAsia="微软雅黑" w:hAnsi="微软雅黑" w:hint="eastAsia"/>
          <w:b/>
          <w:sz w:val="22"/>
          <w:szCs w:val="22"/>
        </w:rPr>
        <w:t>知识产权部招聘专用微信群</w:t>
      </w:r>
      <w:r w:rsidR="005B1BC0" w:rsidRPr="00E259F9">
        <w:rPr>
          <w:rFonts w:ascii="微软雅黑" w:eastAsia="微软雅黑" w:hAnsi="微软雅黑" w:hint="eastAsia"/>
          <w:b/>
          <w:sz w:val="22"/>
          <w:szCs w:val="22"/>
        </w:rPr>
        <w:t>（</w:t>
      </w:r>
      <w:r w:rsidR="00E259F9">
        <w:rPr>
          <w:rFonts w:ascii="微软雅黑" w:eastAsia="微软雅黑" w:hAnsi="微软雅黑" w:hint="eastAsia"/>
          <w:b/>
          <w:sz w:val="22"/>
          <w:szCs w:val="22"/>
        </w:rPr>
        <w:t>群名：</w:t>
      </w:r>
      <w:r w:rsidR="005B1BC0" w:rsidRPr="00E259F9">
        <w:rPr>
          <w:rFonts w:ascii="微软雅黑" w:eastAsia="微软雅黑" w:hAnsi="微软雅黑" w:hint="eastAsia"/>
          <w:b/>
          <w:sz w:val="22"/>
          <w:szCs w:val="22"/>
        </w:rPr>
        <w:t>2017中兴知产招聘群）</w:t>
      </w:r>
    </w:p>
    <w:p w:rsidR="00F00C83" w:rsidRPr="00D63832" w:rsidRDefault="005B1BC0" w:rsidP="00E259F9">
      <w:pPr>
        <w:spacing w:line="360" w:lineRule="auto"/>
        <w:jc w:val="center"/>
        <w:rPr>
          <w:rFonts w:ascii="微软雅黑" w:eastAsia="微软雅黑" w:hAnsi="微软雅黑"/>
          <w:sz w:val="22"/>
          <w:szCs w:val="22"/>
        </w:rPr>
      </w:pPr>
      <w:r w:rsidRPr="00D63832">
        <w:rPr>
          <w:rFonts w:ascii="微软雅黑" w:eastAsia="微软雅黑" w:hAnsi="微软雅黑"/>
          <w:noProof/>
          <w:sz w:val="22"/>
          <w:szCs w:val="22"/>
        </w:rPr>
        <w:drawing>
          <wp:inline distT="0" distB="0" distL="0" distR="0">
            <wp:extent cx="723900" cy="716144"/>
            <wp:effectExtent l="19050" t="0" r="0" b="0"/>
            <wp:docPr id="3" name="图片 1" descr="C:\Users\00203876\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03876\Desktop\捕获.PNG"/>
                    <pic:cNvPicPr>
                      <a:picLocks noChangeAspect="1" noChangeArrowheads="1"/>
                    </pic:cNvPicPr>
                  </pic:nvPicPr>
                  <pic:blipFill>
                    <a:blip r:embed="rId9" cstate="print"/>
                    <a:srcRect/>
                    <a:stretch>
                      <a:fillRect/>
                    </a:stretch>
                  </pic:blipFill>
                  <pic:spPr bwMode="auto">
                    <a:xfrm>
                      <a:off x="0" y="0"/>
                      <a:ext cx="726398" cy="718615"/>
                    </a:xfrm>
                    <a:prstGeom prst="rect">
                      <a:avLst/>
                    </a:prstGeom>
                    <a:noFill/>
                    <a:ln w="9525">
                      <a:noFill/>
                      <a:miter lim="800000"/>
                      <a:headEnd/>
                      <a:tailEnd/>
                    </a:ln>
                  </pic:spPr>
                </pic:pic>
              </a:graphicData>
            </a:graphic>
          </wp:inline>
        </w:drawing>
      </w:r>
      <w:r w:rsidR="00E259F9">
        <w:rPr>
          <w:rFonts w:ascii="微软雅黑" w:eastAsia="微软雅黑" w:hAnsi="微软雅黑" w:hint="eastAsia"/>
          <w:sz w:val="22"/>
          <w:szCs w:val="22"/>
        </w:rPr>
        <w:t xml:space="preserve">  </w:t>
      </w:r>
    </w:p>
    <w:p w:rsidR="00011237" w:rsidRPr="00E259F9" w:rsidRDefault="00011237" w:rsidP="00D63832">
      <w:pPr>
        <w:spacing w:line="360" w:lineRule="auto"/>
        <w:rPr>
          <w:rFonts w:ascii="微软雅黑" w:eastAsia="微软雅黑" w:hAnsi="微软雅黑"/>
          <w:b/>
          <w:sz w:val="22"/>
          <w:szCs w:val="22"/>
        </w:rPr>
      </w:pPr>
      <w:r w:rsidRPr="00E259F9">
        <w:rPr>
          <w:rFonts w:ascii="微软雅黑" w:eastAsia="微软雅黑" w:hAnsi="微软雅黑" w:hint="eastAsia"/>
          <w:b/>
          <w:sz w:val="22"/>
          <w:szCs w:val="22"/>
        </w:rPr>
        <w:t>招聘QQ群：</w:t>
      </w:r>
      <w:bookmarkStart w:id="17" w:name="OLE_LINK6"/>
      <w:bookmarkStart w:id="18" w:name="OLE_LINK7"/>
      <w:bookmarkStart w:id="19" w:name="OLE_LINK8"/>
    </w:p>
    <w:p w:rsidR="00011237" w:rsidRPr="00D63832" w:rsidRDefault="00011237" w:rsidP="00D63832">
      <w:pPr>
        <w:spacing w:line="360" w:lineRule="auto"/>
        <w:rPr>
          <w:rFonts w:ascii="微软雅黑" w:eastAsia="微软雅黑" w:hAnsi="微软雅黑"/>
          <w:sz w:val="22"/>
          <w:szCs w:val="22"/>
        </w:rPr>
      </w:pPr>
      <w:bookmarkStart w:id="20" w:name="OLE_LINK9"/>
      <w:bookmarkStart w:id="21" w:name="OLE_LINK10"/>
      <w:bookmarkEnd w:id="17"/>
      <w:bookmarkEnd w:id="18"/>
      <w:bookmarkEnd w:id="19"/>
      <w:r w:rsidRPr="00D63832">
        <w:rPr>
          <w:rFonts w:ascii="微软雅黑" w:eastAsia="微软雅黑" w:hAnsi="微软雅黑" w:hint="eastAsia"/>
          <w:sz w:val="22"/>
          <w:szCs w:val="22"/>
        </w:rPr>
        <w:t>2017中兴知产上海招聘 414532292</w:t>
      </w:r>
      <w:bookmarkStart w:id="22" w:name="OLE_LINK11"/>
      <w:bookmarkStart w:id="23" w:name="OLE_LINK12"/>
      <w:bookmarkEnd w:id="20"/>
      <w:bookmarkEnd w:id="21"/>
      <w:r w:rsidR="00C16C43" w:rsidRPr="00D63832">
        <w:rPr>
          <w:rFonts w:ascii="微软雅黑" w:eastAsia="微软雅黑" w:hAnsi="微软雅黑" w:hint="eastAsia"/>
          <w:sz w:val="22"/>
          <w:szCs w:val="22"/>
        </w:rPr>
        <w:t xml:space="preserve">        </w:t>
      </w:r>
      <w:r w:rsidRPr="00D63832">
        <w:rPr>
          <w:rFonts w:ascii="微软雅黑" w:eastAsia="微软雅黑" w:hAnsi="微软雅黑" w:hint="eastAsia"/>
          <w:sz w:val="22"/>
          <w:szCs w:val="22"/>
        </w:rPr>
        <w:t>2017中兴知产广州招聘 373681820</w:t>
      </w:r>
    </w:p>
    <w:bookmarkEnd w:id="22"/>
    <w:bookmarkEnd w:id="23"/>
    <w:p w:rsidR="00011237" w:rsidRPr="00D63832" w:rsidRDefault="00011237"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2017中兴知产南京招聘</w:t>
      </w:r>
      <w:r w:rsidRPr="00D63832">
        <w:rPr>
          <w:rFonts w:ascii="微软雅黑" w:eastAsia="微软雅黑" w:hAnsi="微软雅黑"/>
          <w:sz w:val="22"/>
          <w:szCs w:val="22"/>
        </w:rPr>
        <w:t>384316484</w:t>
      </w:r>
      <w:bookmarkStart w:id="24" w:name="OLE_LINK13"/>
      <w:bookmarkStart w:id="25" w:name="OLE_LINK14"/>
      <w:r w:rsidR="00C16C43" w:rsidRPr="00D63832">
        <w:rPr>
          <w:rFonts w:ascii="微软雅黑" w:eastAsia="微软雅黑" w:hAnsi="微软雅黑" w:hint="eastAsia"/>
          <w:sz w:val="22"/>
          <w:szCs w:val="22"/>
        </w:rPr>
        <w:t xml:space="preserve">         </w:t>
      </w:r>
      <w:r w:rsidRPr="00D63832">
        <w:rPr>
          <w:rFonts w:ascii="微软雅黑" w:eastAsia="微软雅黑" w:hAnsi="微软雅黑" w:hint="eastAsia"/>
          <w:sz w:val="22"/>
          <w:szCs w:val="22"/>
        </w:rPr>
        <w:t>2017中兴知产武汉招聘 419640931</w:t>
      </w:r>
    </w:p>
    <w:p w:rsidR="00011237" w:rsidRPr="00D63832" w:rsidRDefault="00011237" w:rsidP="00D63832">
      <w:pPr>
        <w:spacing w:line="360" w:lineRule="auto"/>
        <w:rPr>
          <w:rFonts w:ascii="微软雅黑" w:eastAsia="微软雅黑" w:hAnsi="微软雅黑"/>
          <w:sz w:val="22"/>
          <w:szCs w:val="22"/>
        </w:rPr>
      </w:pPr>
      <w:bookmarkStart w:id="26" w:name="OLE_LINK15"/>
      <w:bookmarkStart w:id="27" w:name="OLE_LINK16"/>
      <w:bookmarkEnd w:id="24"/>
      <w:bookmarkEnd w:id="25"/>
      <w:r w:rsidRPr="00D63832">
        <w:rPr>
          <w:rFonts w:ascii="微软雅黑" w:eastAsia="微软雅黑" w:hAnsi="微软雅黑" w:hint="eastAsia"/>
          <w:sz w:val="22"/>
          <w:szCs w:val="22"/>
        </w:rPr>
        <w:t>2017中兴知产西安招聘 418754753</w:t>
      </w:r>
      <w:bookmarkEnd w:id="26"/>
      <w:bookmarkEnd w:id="27"/>
      <w:r w:rsidR="00C16C43" w:rsidRPr="00D63832">
        <w:rPr>
          <w:rFonts w:ascii="微软雅黑" w:eastAsia="微软雅黑" w:hAnsi="微软雅黑" w:hint="eastAsia"/>
          <w:sz w:val="22"/>
          <w:szCs w:val="22"/>
        </w:rPr>
        <w:t xml:space="preserve">        </w:t>
      </w:r>
      <w:r w:rsidRPr="00D63832">
        <w:rPr>
          <w:rFonts w:ascii="微软雅黑" w:eastAsia="微软雅黑" w:hAnsi="微软雅黑" w:hint="eastAsia"/>
          <w:sz w:val="22"/>
          <w:szCs w:val="22"/>
        </w:rPr>
        <w:t>2017中兴知产成都招聘</w:t>
      </w:r>
      <w:r w:rsidRPr="00D63832">
        <w:rPr>
          <w:rFonts w:ascii="微软雅黑" w:eastAsia="微软雅黑" w:hAnsi="微软雅黑"/>
          <w:sz w:val="22"/>
          <w:szCs w:val="22"/>
        </w:rPr>
        <w:t>300711673</w:t>
      </w:r>
    </w:p>
    <w:p w:rsidR="00011237" w:rsidRPr="00D63832" w:rsidRDefault="00011237"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2017中兴知产重庆招聘 387368047</w:t>
      </w:r>
    </w:p>
    <w:p w:rsidR="00F42609" w:rsidRPr="00F42609" w:rsidRDefault="00F42609" w:rsidP="00D63832">
      <w:pPr>
        <w:spacing w:line="360" w:lineRule="auto"/>
        <w:rPr>
          <w:rFonts w:ascii="微软雅黑" w:eastAsia="微软雅黑" w:hAnsi="微软雅黑"/>
          <w:b/>
          <w:color w:val="FF0000"/>
          <w:sz w:val="28"/>
          <w:szCs w:val="28"/>
        </w:rPr>
      </w:pPr>
      <w:r w:rsidRPr="00F42609">
        <w:rPr>
          <w:rFonts w:ascii="微软雅黑" w:eastAsia="微软雅黑" w:hAnsi="微软雅黑" w:hint="eastAsia"/>
          <w:b/>
          <w:color w:val="FF0000"/>
          <w:sz w:val="28"/>
          <w:szCs w:val="28"/>
        </w:rPr>
        <w:t>武汉地区宣讲会&amp;笔试：</w:t>
      </w:r>
    </w:p>
    <w:p w:rsidR="00F42609" w:rsidRPr="00F42609" w:rsidRDefault="00F42609" w:rsidP="00D63832">
      <w:pPr>
        <w:spacing w:line="360" w:lineRule="auto"/>
        <w:rPr>
          <w:rFonts w:ascii="微软雅黑" w:eastAsia="微软雅黑" w:hAnsi="微软雅黑"/>
          <w:b/>
          <w:color w:val="FF0000"/>
          <w:sz w:val="28"/>
          <w:szCs w:val="28"/>
        </w:rPr>
      </w:pPr>
      <w:r w:rsidRPr="00F42609">
        <w:rPr>
          <w:rFonts w:ascii="微软雅黑" w:eastAsia="微软雅黑" w:hAnsi="微软雅黑" w:hint="eastAsia"/>
          <w:b/>
          <w:color w:val="FF0000"/>
          <w:sz w:val="28"/>
          <w:szCs w:val="28"/>
        </w:rPr>
        <w:t xml:space="preserve">     时间：9月12日（周一）上午9：00</w:t>
      </w:r>
    </w:p>
    <w:p w:rsidR="00F42609" w:rsidRPr="00F42609" w:rsidRDefault="00F42609" w:rsidP="00D63832">
      <w:pPr>
        <w:spacing w:line="360" w:lineRule="auto"/>
        <w:rPr>
          <w:rFonts w:ascii="微软雅黑" w:eastAsia="微软雅黑" w:hAnsi="微软雅黑"/>
          <w:b/>
          <w:color w:val="FF0000"/>
          <w:sz w:val="28"/>
          <w:szCs w:val="28"/>
        </w:rPr>
      </w:pPr>
      <w:r w:rsidRPr="00F42609">
        <w:rPr>
          <w:rFonts w:ascii="微软雅黑" w:eastAsia="微软雅黑" w:hAnsi="微软雅黑" w:hint="eastAsia"/>
          <w:b/>
          <w:color w:val="FF0000"/>
          <w:sz w:val="28"/>
          <w:szCs w:val="28"/>
        </w:rPr>
        <w:t xml:space="preserve">     地点：华中科技大学东六楼二楼模拟法庭</w:t>
      </w:r>
    </w:p>
    <w:p w:rsidR="00D90F8E"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lastRenderedPageBreak/>
        <w:t xml:space="preserve">              </w:t>
      </w:r>
      <w:r w:rsidRPr="00D63832">
        <w:rPr>
          <w:rFonts w:ascii="微软雅黑" w:eastAsia="微软雅黑" w:hAnsi="微软雅黑" w:hint="eastAsia"/>
          <w:noProof/>
          <w:sz w:val="22"/>
          <w:szCs w:val="22"/>
        </w:rPr>
        <w:drawing>
          <wp:inline distT="0" distB="0" distL="0" distR="0">
            <wp:extent cx="3543300" cy="6288682"/>
            <wp:effectExtent l="19050" t="0" r="0" b="0"/>
            <wp:docPr id="4" name="图片 1" descr="C:\Users\Administrator\AppData\Roaming\IM\10189685\RecvFiles\2017校招启动通知微信稿\2017校招启动通知微信稿\微信-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IM\10189685\RecvFiles\2017校招启动通知微信稿\2017校招启动通知微信稿\微信-01.gif"/>
                    <pic:cNvPicPr>
                      <a:picLocks noChangeAspect="1" noChangeArrowheads="1" noCrop="1"/>
                    </pic:cNvPicPr>
                  </pic:nvPicPr>
                  <pic:blipFill>
                    <a:blip r:embed="rId10" cstate="print"/>
                    <a:srcRect/>
                    <a:stretch>
                      <a:fillRect/>
                    </a:stretch>
                  </pic:blipFill>
                  <pic:spPr bwMode="auto">
                    <a:xfrm>
                      <a:off x="0" y="0"/>
                      <a:ext cx="3547595" cy="6296305"/>
                    </a:xfrm>
                    <a:prstGeom prst="rect">
                      <a:avLst/>
                    </a:prstGeom>
                    <a:noFill/>
                    <a:ln w="9525">
                      <a:noFill/>
                      <a:miter lim="800000"/>
                      <a:headEnd/>
                      <a:tailEnd/>
                    </a:ln>
                  </pic:spPr>
                </pic:pic>
              </a:graphicData>
            </a:graphic>
          </wp:inline>
        </w:drawing>
      </w:r>
    </w:p>
    <w:p w:rsidR="00F00C83"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这里有最具价值和最具竞争力的专利家族</w:t>
      </w:r>
    </w:p>
    <w:p w:rsidR="00F00C83"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这里有行走知识产权江湖的独门秘笈</w:t>
      </w:r>
    </w:p>
    <w:p w:rsidR="00F00C83"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这里有资深</w:t>
      </w:r>
      <w:r w:rsidRPr="00D63832">
        <w:rPr>
          <w:rFonts w:ascii="微软雅黑" w:eastAsia="微软雅黑" w:hAnsi="微软雅黑"/>
          <w:sz w:val="22"/>
          <w:szCs w:val="22"/>
        </w:rPr>
        <w:t>IPR</w:t>
      </w:r>
      <w:r w:rsidRPr="00D63832">
        <w:rPr>
          <w:rFonts w:ascii="微软雅黑" w:eastAsia="微软雅黑" w:hAnsi="微软雅黑" w:hint="eastAsia"/>
          <w:sz w:val="22"/>
          <w:szCs w:val="22"/>
        </w:rPr>
        <w:t>大牛的亲传亲授</w:t>
      </w:r>
    </w:p>
    <w:p w:rsidR="00F00C83"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这里有牛气逼人的前沿技术</w:t>
      </w:r>
    </w:p>
    <w:p w:rsidR="00F00C83" w:rsidRPr="00D63832" w:rsidRDefault="00F00C83" w:rsidP="00D63832">
      <w:pPr>
        <w:spacing w:line="360" w:lineRule="auto"/>
        <w:rPr>
          <w:rFonts w:ascii="微软雅黑" w:eastAsia="微软雅黑" w:hAnsi="微软雅黑"/>
          <w:sz w:val="22"/>
          <w:szCs w:val="22"/>
        </w:rPr>
      </w:pPr>
      <w:bookmarkStart w:id="28" w:name="OLE_LINK5"/>
      <w:bookmarkStart w:id="29" w:name="OLE_LINK4"/>
      <w:r w:rsidRPr="00D63832">
        <w:rPr>
          <w:rFonts w:ascii="微软雅黑" w:eastAsia="微软雅黑" w:hAnsi="微软雅黑" w:hint="eastAsia"/>
          <w:sz w:val="22"/>
          <w:szCs w:val="22"/>
        </w:rPr>
        <w:t>这里有热血拼搏的青葱岁月</w:t>
      </w:r>
    </w:p>
    <w:p w:rsidR="00F00C83" w:rsidRPr="00D63832" w:rsidRDefault="00F00C83" w:rsidP="00D63832">
      <w:pPr>
        <w:spacing w:line="360" w:lineRule="auto"/>
        <w:rPr>
          <w:rFonts w:ascii="微软雅黑" w:eastAsia="微软雅黑" w:hAnsi="微软雅黑"/>
          <w:sz w:val="22"/>
          <w:szCs w:val="22"/>
        </w:rPr>
      </w:pPr>
      <w:r w:rsidRPr="00D63832">
        <w:rPr>
          <w:rFonts w:ascii="微软雅黑" w:eastAsia="微软雅黑" w:hAnsi="微软雅黑" w:hint="eastAsia"/>
          <w:sz w:val="22"/>
          <w:szCs w:val="22"/>
        </w:rPr>
        <w:t>这里，</w:t>
      </w:r>
      <w:r w:rsidRPr="00D63832">
        <w:rPr>
          <w:rFonts w:ascii="微软雅黑" w:eastAsia="微软雅黑" w:hAnsi="微软雅黑"/>
          <w:sz w:val="22"/>
          <w:szCs w:val="22"/>
        </w:rPr>
        <w:t>机遇与挑战并存</w:t>
      </w:r>
      <w:r w:rsidRPr="00D63832">
        <w:rPr>
          <w:rFonts w:ascii="微软雅黑" w:eastAsia="微软雅黑" w:hAnsi="微软雅黑" w:hint="eastAsia"/>
          <w:sz w:val="22"/>
          <w:szCs w:val="22"/>
        </w:rPr>
        <w:t>，高薪</w:t>
      </w:r>
      <w:r w:rsidRPr="00D63832">
        <w:rPr>
          <w:rFonts w:ascii="微软雅黑" w:eastAsia="微软雅黑" w:hAnsi="微软雅黑"/>
          <w:sz w:val="22"/>
          <w:szCs w:val="22"/>
        </w:rPr>
        <w:t>与</w:t>
      </w:r>
      <w:r w:rsidRPr="00D63832">
        <w:rPr>
          <w:rFonts w:ascii="微软雅黑" w:eastAsia="微软雅黑" w:hAnsi="微软雅黑" w:hint="eastAsia"/>
          <w:sz w:val="22"/>
          <w:szCs w:val="22"/>
        </w:rPr>
        <w:t>高压</w:t>
      </w:r>
      <w:r w:rsidRPr="00D63832">
        <w:rPr>
          <w:rFonts w:ascii="微软雅黑" w:eastAsia="微软雅黑" w:hAnsi="微软雅黑"/>
          <w:sz w:val="22"/>
          <w:szCs w:val="22"/>
        </w:rPr>
        <w:t>同在</w:t>
      </w:r>
      <w:r w:rsidRPr="00D63832">
        <w:rPr>
          <w:rFonts w:ascii="微软雅黑" w:eastAsia="微软雅黑" w:hAnsi="微软雅黑" w:hint="eastAsia"/>
          <w:sz w:val="22"/>
          <w:szCs w:val="22"/>
        </w:rPr>
        <w:t>。你，敢接招吗？</w:t>
      </w:r>
      <w:bookmarkEnd w:id="28"/>
      <w:bookmarkEnd w:id="29"/>
    </w:p>
    <w:sectPr w:rsidR="00F00C83" w:rsidRPr="00D63832" w:rsidSect="002908A3">
      <w:headerReference w:type="even" r:id="rId11"/>
      <w:headerReference w:type="default" r:id="rId12"/>
      <w:footerReference w:type="even" r:id="rId13"/>
      <w:footerReference w:type="default" r:id="rId14"/>
      <w:headerReference w:type="firs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BBB" w:rsidRDefault="00724BBB">
      <w:r>
        <w:separator/>
      </w:r>
    </w:p>
  </w:endnote>
  <w:endnote w:type="continuationSeparator" w:id="0">
    <w:p w:rsidR="00724BBB" w:rsidRDefault="00724B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sig w:usb0="00000000" w:usb1="00000000" w:usb2="00000000" w:usb3="00000000" w:csb0="00000000" w:csb1="00000000"/>
  </w:font>
  <w:font w:name="华文仿宋">
    <w:panose1 w:val="02010600040101010101"/>
    <w:charset w:val="86"/>
    <w:family w:val="auto"/>
    <w:pitch w:val="variable"/>
    <w:sig w:usb0="00000287" w:usb1="080F0000" w:usb2="00000010" w:usb3="00000000" w:csb0="0004009F" w:csb1="00000000"/>
  </w:font>
  <w:font w:name="仿宋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9A" w:rsidRDefault="00B852D1">
    <w:pPr>
      <w:pStyle w:val="a4"/>
      <w:framePr w:wrap="around" w:vAnchor="text" w:hAnchor="margin" w:xAlign="right" w:y="1"/>
      <w:rPr>
        <w:rStyle w:val="a5"/>
      </w:rPr>
    </w:pPr>
    <w:r>
      <w:rPr>
        <w:rStyle w:val="a5"/>
      </w:rPr>
      <w:fldChar w:fldCharType="begin"/>
    </w:r>
    <w:r w:rsidR="006E729A">
      <w:rPr>
        <w:rStyle w:val="a5"/>
      </w:rPr>
      <w:instrText xml:space="preserve">PAGE  </w:instrText>
    </w:r>
    <w:r>
      <w:rPr>
        <w:rStyle w:val="a5"/>
      </w:rPr>
      <w:fldChar w:fldCharType="end"/>
    </w:r>
  </w:p>
  <w:p w:rsidR="006E729A" w:rsidRDefault="006E729A">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9A" w:rsidRDefault="006E729A">
    <w:pPr>
      <w:pStyle w:val="a4"/>
      <w:framePr w:wrap="around" w:vAnchor="text" w:hAnchor="page" w:x="9541" w:y="-1"/>
      <w:rPr>
        <w:rStyle w:val="a5"/>
      </w:rPr>
    </w:pPr>
    <w:r>
      <w:rPr>
        <w:rStyle w:val="a5"/>
        <w:rFonts w:hint="eastAsia"/>
      </w:rPr>
      <w:t>第</w:t>
    </w:r>
    <w:r w:rsidR="00B852D1">
      <w:rPr>
        <w:rStyle w:val="a5"/>
      </w:rPr>
      <w:fldChar w:fldCharType="begin"/>
    </w:r>
    <w:r>
      <w:rPr>
        <w:rStyle w:val="a5"/>
      </w:rPr>
      <w:instrText xml:space="preserve">PAGE  </w:instrText>
    </w:r>
    <w:r w:rsidR="00B852D1">
      <w:rPr>
        <w:rStyle w:val="a5"/>
      </w:rPr>
      <w:fldChar w:fldCharType="separate"/>
    </w:r>
    <w:r w:rsidR="00D20AAF">
      <w:rPr>
        <w:rStyle w:val="a5"/>
        <w:noProof/>
      </w:rPr>
      <w:t>4</w:t>
    </w:r>
    <w:r w:rsidR="00B852D1">
      <w:rPr>
        <w:rStyle w:val="a5"/>
      </w:rPr>
      <w:fldChar w:fldCharType="end"/>
    </w:r>
    <w:r>
      <w:rPr>
        <w:rStyle w:val="a5"/>
        <w:rFonts w:hint="eastAsia"/>
      </w:rPr>
      <w:t>页</w:t>
    </w:r>
  </w:p>
  <w:p w:rsidR="006E729A" w:rsidRDefault="006E729A">
    <w:pPr>
      <w:pStyle w:val="a4"/>
      <w:ind w:right="360"/>
      <w:jc w:val="both"/>
      <w:rPr>
        <w:rFonts w:ascii="宋体" w:hAnsi="宋体"/>
        <w:sz w:val="21"/>
        <w:szCs w:val="21"/>
      </w:rPr>
    </w:pPr>
    <w:r>
      <w:rPr>
        <w:sz w:val="21"/>
        <w:szCs w:val="21"/>
      </w:rPr>
      <w:t>&lt;</w:t>
    </w:r>
    <w:r>
      <w:rPr>
        <w:rFonts w:hAnsi="宋体" w:hint="eastAsia"/>
        <w:sz w:val="21"/>
        <w:szCs w:val="21"/>
      </w:rPr>
      <w:t>以上</w:t>
    </w:r>
    <w:r>
      <w:rPr>
        <w:rFonts w:hAnsi="宋体"/>
        <w:sz w:val="21"/>
        <w:szCs w:val="21"/>
      </w:rPr>
      <w:t>所有信息均为中兴通讯股份有限公司</w:t>
    </w:r>
    <w:r>
      <w:rPr>
        <w:rFonts w:hAnsi="宋体" w:hint="eastAsia"/>
        <w:sz w:val="21"/>
        <w:szCs w:val="21"/>
      </w:rPr>
      <w:t>所有</w:t>
    </w:r>
    <w:r>
      <w:rPr>
        <w:rFonts w:hAnsi="宋体"/>
        <w:sz w:val="21"/>
        <w:szCs w:val="21"/>
      </w:rPr>
      <w:t>，不</w:t>
    </w:r>
    <w:r>
      <w:rPr>
        <w:rFonts w:hAnsi="宋体" w:hint="eastAsia"/>
        <w:sz w:val="21"/>
        <w:szCs w:val="21"/>
      </w:rPr>
      <w:t>得</w:t>
    </w:r>
    <w:r>
      <w:rPr>
        <w:rFonts w:hAnsi="宋体"/>
        <w:sz w:val="21"/>
        <w:szCs w:val="21"/>
      </w:rPr>
      <w:t>外传</w:t>
    </w:r>
    <w:r>
      <w:rPr>
        <w:sz w:val="21"/>
        <w:szCs w:val="21"/>
      </w:rPr>
      <w:t>&gt;</w:t>
    </w:r>
    <w:r>
      <w:rPr>
        <w:rFonts w:ascii="宋体" w:hAnsi="宋体" w:hint="eastAsia"/>
        <w:sz w:val="21"/>
        <w:szCs w:val="21"/>
      </w:rPr>
      <w:t xml:space="preserve"> </w:t>
    </w:r>
    <w:r>
      <w:rPr>
        <w:rFonts w:ascii="宋体" w:hAnsi="宋体" w:hint="eastAsia"/>
        <w:sz w:val="21"/>
        <w:szCs w:val="21"/>
      </w:rPr>
      <w:tab/>
    </w:r>
  </w:p>
  <w:p w:rsidR="006E729A" w:rsidRDefault="006E729A">
    <w:pPr>
      <w:pStyle w:val="a4"/>
      <w:ind w:right="360"/>
      <w:jc w:val="both"/>
      <w:rPr>
        <w:rFonts w:ascii="宋体" w:hAnsi="宋体"/>
        <w:sz w:val="21"/>
        <w:szCs w:val="21"/>
      </w:rPr>
    </w:pPr>
    <w:r>
      <w:rPr>
        <w:rFonts w:hint="eastAsia"/>
        <w:sz w:val="21"/>
        <w:szCs w:val="21"/>
      </w:rPr>
      <w:t xml:space="preserve">All Rights reserved, No Spreading abroad without </w:t>
    </w:r>
    <w:r>
      <w:rPr>
        <w:sz w:val="21"/>
        <w:szCs w:val="21"/>
      </w:rPr>
      <w:t>Permission</w:t>
    </w:r>
    <w:r>
      <w:rPr>
        <w:rFonts w:hint="eastAsia"/>
        <w:sz w:val="21"/>
        <w:szCs w:val="21"/>
      </w:rPr>
      <w:t xml:space="preserve"> of ZTE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BBB" w:rsidRDefault="00724BBB">
      <w:r>
        <w:separator/>
      </w:r>
    </w:p>
  </w:footnote>
  <w:footnote w:type="continuationSeparator" w:id="0">
    <w:p w:rsidR="00724BBB" w:rsidRDefault="00724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9A" w:rsidRDefault="00B852D1">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55157" o:spid="_x0000_s2055" type="#_x0000_t136" style="position:absolute;left:0;text-align:left;margin-left:0;margin-top:0;width:520.4pt;height:65.05pt;rotation:315;z-index:-251654144;mso-position-horizontal:center;mso-position-horizontal-relative:margin;mso-position-vertical:center;mso-position-vertical-relative:margin" o:allowincell="f" fillcolor="silver" stroked="f">
          <v:fill opacity=".5"/>
          <v:textpath style="font-family:&quot;宋体&quot;;font-size:1pt" string="ZTE Confidential"/>
          <w10:wrap anchorx="margin" anchory="margin"/>
        </v:shape>
      </w:pict>
    </w:r>
    <w:r>
      <w:rPr>
        <w:noProof/>
      </w:rPr>
      <w:pict>
        <v:shape id="$PowerPlusWaterMarkObject1" o:spid="_x0000_s2053" type="#_x0000_t136" style="position:absolute;left:0;text-align:left;margin-left:0;margin-top:0;width:520.4pt;height:65.05pt;rotation:315;z-index:-251658752;mso-position-horizontal:center;mso-position-horizontal-relative:margin;mso-position-vertical:center;mso-position-vertical-relative:margin" o:allowincell="f" fillcolor="silver" stroked="f">
          <v:fill opacity=".5"/>
          <v:textpath style="font-family:&quot;宋体&quot;;font-size:1pt" string="ZTE Confidenti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9A" w:rsidRDefault="00B852D1">
    <w:pPr>
      <w:pStyle w:val="a3"/>
      <w:rPr>
        <w:rFonts w:eastAsia="华文仿宋"/>
        <w:sz w:val="24"/>
      </w:rPr>
    </w:pPr>
    <w:r w:rsidRPr="00B852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55158" o:spid="_x0000_s2056" type="#_x0000_t136" style="position:absolute;left:0;text-align:left;margin-left:0;margin-top:0;width:520.4pt;height:65.05pt;rotation:315;z-index:-251652096;mso-position-horizontal:center;mso-position-horizontal-relative:margin;mso-position-vertical:center;mso-position-vertical-relative:margin" o:allowincell="f" fillcolor="silver" stroked="f">
          <v:fill opacity=".5"/>
          <v:textpath style="font-family:&quot;宋体&quot;;font-size:1pt" string="ZTE Confidential"/>
          <w10:wrap anchorx="margin" anchory="margin"/>
        </v:shape>
      </w:pict>
    </w:r>
    <w:r w:rsidR="000259D7">
      <w:rPr>
        <w:rFonts w:ascii="宋体" w:cs="宋体" w:hint="eastAsia"/>
        <w:noProof/>
        <w:color w:val="000000"/>
        <w:kern w:val="0"/>
        <w:sz w:val="20"/>
        <w:szCs w:val="20"/>
      </w:rPr>
      <w:drawing>
        <wp:inline distT="0" distB="0" distL="0" distR="0">
          <wp:extent cx="714375" cy="2476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4375" cy="247650"/>
                  </a:xfrm>
                  <a:prstGeom prst="rect">
                    <a:avLst/>
                  </a:prstGeom>
                  <a:noFill/>
                  <a:ln w="9525">
                    <a:noFill/>
                    <a:miter lim="800000"/>
                    <a:headEnd/>
                    <a:tailEnd/>
                  </a:ln>
                </pic:spPr>
              </pic:pic>
            </a:graphicData>
          </a:graphic>
        </wp:inline>
      </w:drawing>
    </w:r>
    <w:r w:rsidR="006E729A">
      <w:rPr>
        <w:rFonts w:ascii="宋体" w:hAnsi="宋体" w:hint="eastAsia"/>
      </w:rPr>
      <w:t xml:space="preserve">            </w:t>
    </w:r>
    <w:r w:rsidR="006E729A">
      <w:rPr>
        <w:rFonts w:ascii="宋体" w:hAnsi="宋体"/>
      </w:rPr>
      <w:t xml:space="preserve">                                 </w:t>
    </w:r>
    <w:r w:rsidR="006E729A">
      <w:rPr>
        <w:rFonts w:ascii="宋体" w:hAnsi="宋体" w:hint="eastAsia"/>
      </w:rPr>
      <w:t xml:space="preserve"> </w:t>
    </w:r>
    <w:r w:rsidR="006E729A">
      <w:rPr>
        <w:rFonts w:ascii="华文仿宋" w:eastAsia="华文仿宋" w:hAnsi="宋体" w:hint="eastAsia"/>
        <w:sz w:val="24"/>
      </w:rPr>
      <w:t>内部公开</w:t>
    </w:r>
    <w:r w:rsidR="006E729A">
      <w:rPr>
        <w:color w:val="000000"/>
        <w:kern w:val="0"/>
        <w:sz w:val="24"/>
      </w:rPr>
      <w:t>Internal Use Only</w:t>
    </w:r>
    <w:r w:rsidR="006E729A">
      <w:rPr>
        <w:rFonts w:ascii="仿宋_GB2312" w:eastAsia="华文仿宋" w:hAnsi="宋体" w:hint="eastAsia"/>
        <w:sz w:val="24"/>
        <w:szCs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3ED" w:rsidRDefault="00B852D1">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55156" o:spid="_x0000_s2054" type="#_x0000_t136" style="position:absolute;left:0;text-align:left;margin-left:0;margin-top:0;width:520.4pt;height:65.05pt;rotation:315;z-index:-251656192;mso-position-horizontal:center;mso-position-horizontal-relative:margin;mso-position-vertical:center;mso-position-vertical-relative:margin" o:allowincell="f" fillcolor="silver" stroked="f">
          <v:fill opacity=".5"/>
          <v:textpath style="font-family:&quot;宋体&quot;;font-size:1pt" string="ZTE Confidenti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F2294"/>
    <w:multiLevelType w:val="hybridMultilevel"/>
    <w:tmpl w:val="9F04E4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81651F"/>
    <w:multiLevelType w:val="hybridMultilevel"/>
    <w:tmpl w:val="9E8CDB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FB38E2"/>
    <w:multiLevelType w:val="hybridMultilevel"/>
    <w:tmpl w:val="E74290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AD7B42"/>
    <w:multiLevelType w:val="hybridMultilevel"/>
    <w:tmpl w:val="C4964C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ED7531"/>
    <w:multiLevelType w:val="hybridMultilevel"/>
    <w:tmpl w:val="429CEC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1C04002"/>
    <w:multiLevelType w:val="hybridMultilevel"/>
    <w:tmpl w:val="9FD2A6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6534D98"/>
    <w:multiLevelType w:val="hybridMultilevel"/>
    <w:tmpl w:val="18D4BE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6D9191F"/>
    <w:multiLevelType w:val="hybridMultilevel"/>
    <w:tmpl w:val="EFD681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73F4E92"/>
    <w:multiLevelType w:val="hybridMultilevel"/>
    <w:tmpl w:val="EC94B2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5E67C6F"/>
    <w:multiLevelType w:val="hybridMultilevel"/>
    <w:tmpl w:val="128011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DF762A2"/>
    <w:multiLevelType w:val="hybridMultilevel"/>
    <w:tmpl w:val="76ECC5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0A1105A"/>
    <w:multiLevelType w:val="hybridMultilevel"/>
    <w:tmpl w:val="06040F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7F82FB1"/>
    <w:multiLevelType w:val="hybridMultilevel"/>
    <w:tmpl w:val="D1CC19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
  </w:num>
  <w:num w:numId="3">
    <w:abstractNumId w:val="5"/>
  </w:num>
  <w:num w:numId="4">
    <w:abstractNumId w:val="3"/>
  </w:num>
  <w:num w:numId="5">
    <w:abstractNumId w:val="10"/>
  </w:num>
  <w:num w:numId="6">
    <w:abstractNumId w:val="0"/>
  </w:num>
  <w:num w:numId="7">
    <w:abstractNumId w:val="4"/>
  </w:num>
  <w:num w:numId="8">
    <w:abstractNumId w:val="1"/>
  </w:num>
  <w:num w:numId="9">
    <w:abstractNumId w:val="11"/>
  </w:num>
  <w:num w:numId="10">
    <w:abstractNumId w:val="7"/>
  </w:num>
  <w:num w:numId="11">
    <w:abstractNumId w:val="6"/>
  </w:num>
  <w:num w:numId="12">
    <w:abstractNumId w:val="8"/>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481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00D5"/>
    <w:rsid w:val="00004F48"/>
    <w:rsid w:val="00011237"/>
    <w:rsid w:val="000140FB"/>
    <w:rsid w:val="000259D7"/>
    <w:rsid w:val="00027E76"/>
    <w:rsid w:val="000472B4"/>
    <w:rsid w:val="00066625"/>
    <w:rsid w:val="00076D94"/>
    <w:rsid w:val="0008654A"/>
    <w:rsid w:val="00092A0E"/>
    <w:rsid w:val="00095345"/>
    <w:rsid w:val="000A5C2D"/>
    <w:rsid w:val="000C19B1"/>
    <w:rsid w:val="000F06C1"/>
    <w:rsid w:val="001024ED"/>
    <w:rsid w:val="001111C7"/>
    <w:rsid w:val="00146438"/>
    <w:rsid w:val="00176293"/>
    <w:rsid w:val="0019250C"/>
    <w:rsid w:val="001A3BDD"/>
    <w:rsid w:val="001C638E"/>
    <w:rsid w:val="001D5578"/>
    <w:rsid w:val="001E71BE"/>
    <w:rsid w:val="00205D89"/>
    <w:rsid w:val="0023304C"/>
    <w:rsid w:val="0025459A"/>
    <w:rsid w:val="00287606"/>
    <w:rsid w:val="002908A3"/>
    <w:rsid w:val="002C02A0"/>
    <w:rsid w:val="002D68B8"/>
    <w:rsid w:val="0030130F"/>
    <w:rsid w:val="00305ED0"/>
    <w:rsid w:val="0033787B"/>
    <w:rsid w:val="00344D66"/>
    <w:rsid w:val="003478E5"/>
    <w:rsid w:val="00375220"/>
    <w:rsid w:val="00390B48"/>
    <w:rsid w:val="003E2179"/>
    <w:rsid w:val="00401D3D"/>
    <w:rsid w:val="00415B41"/>
    <w:rsid w:val="00432D7F"/>
    <w:rsid w:val="004903B5"/>
    <w:rsid w:val="00496168"/>
    <w:rsid w:val="00497EA9"/>
    <w:rsid w:val="004B2461"/>
    <w:rsid w:val="004C363D"/>
    <w:rsid w:val="00512C10"/>
    <w:rsid w:val="00532F78"/>
    <w:rsid w:val="00543FF6"/>
    <w:rsid w:val="00553722"/>
    <w:rsid w:val="005543ED"/>
    <w:rsid w:val="00580593"/>
    <w:rsid w:val="005B1BC0"/>
    <w:rsid w:val="005B32FF"/>
    <w:rsid w:val="005D69E7"/>
    <w:rsid w:val="00625C2C"/>
    <w:rsid w:val="00657A47"/>
    <w:rsid w:val="0066775A"/>
    <w:rsid w:val="00685962"/>
    <w:rsid w:val="006A598D"/>
    <w:rsid w:val="006E729A"/>
    <w:rsid w:val="006F5921"/>
    <w:rsid w:val="00724BBB"/>
    <w:rsid w:val="007670B6"/>
    <w:rsid w:val="0077500C"/>
    <w:rsid w:val="007B2C10"/>
    <w:rsid w:val="007B3964"/>
    <w:rsid w:val="007D6AC1"/>
    <w:rsid w:val="007D75DF"/>
    <w:rsid w:val="00803B6F"/>
    <w:rsid w:val="0085062E"/>
    <w:rsid w:val="00856AF6"/>
    <w:rsid w:val="00875844"/>
    <w:rsid w:val="00876B15"/>
    <w:rsid w:val="008B02B0"/>
    <w:rsid w:val="008D056D"/>
    <w:rsid w:val="008E5C9C"/>
    <w:rsid w:val="009128BE"/>
    <w:rsid w:val="00950AF2"/>
    <w:rsid w:val="009613F2"/>
    <w:rsid w:val="009677A6"/>
    <w:rsid w:val="009778F0"/>
    <w:rsid w:val="0098435C"/>
    <w:rsid w:val="009D0CAA"/>
    <w:rsid w:val="00A06A40"/>
    <w:rsid w:val="00A164D8"/>
    <w:rsid w:val="00A22613"/>
    <w:rsid w:val="00A846D0"/>
    <w:rsid w:val="00A91FCD"/>
    <w:rsid w:val="00AB30F3"/>
    <w:rsid w:val="00AD1690"/>
    <w:rsid w:val="00AE15E2"/>
    <w:rsid w:val="00AF450B"/>
    <w:rsid w:val="00AF6DCF"/>
    <w:rsid w:val="00B11D61"/>
    <w:rsid w:val="00B12F66"/>
    <w:rsid w:val="00B15DCF"/>
    <w:rsid w:val="00B17430"/>
    <w:rsid w:val="00B320A7"/>
    <w:rsid w:val="00B327DC"/>
    <w:rsid w:val="00B5361E"/>
    <w:rsid w:val="00B82802"/>
    <w:rsid w:val="00B852D1"/>
    <w:rsid w:val="00B92304"/>
    <w:rsid w:val="00B93F80"/>
    <w:rsid w:val="00B94174"/>
    <w:rsid w:val="00BB08B5"/>
    <w:rsid w:val="00BC0108"/>
    <w:rsid w:val="00BD6870"/>
    <w:rsid w:val="00BF6D4B"/>
    <w:rsid w:val="00C10D4F"/>
    <w:rsid w:val="00C16C43"/>
    <w:rsid w:val="00C17E01"/>
    <w:rsid w:val="00C5223B"/>
    <w:rsid w:val="00C55124"/>
    <w:rsid w:val="00C70DC2"/>
    <w:rsid w:val="00CA5E86"/>
    <w:rsid w:val="00CE35F4"/>
    <w:rsid w:val="00CF0C86"/>
    <w:rsid w:val="00CF22A8"/>
    <w:rsid w:val="00D00AC4"/>
    <w:rsid w:val="00D20AAF"/>
    <w:rsid w:val="00D2427C"/>
    <w:rsid w:val="00D320E3"/>
    <w:rsid w:val="00D55BC9"/>
    <w:rsid w:val="00D63832"/>
    <w:rsid w:val="00D90F8E"/>
    <w:rsid w:val="00DB409E"/>
    <w:rsid w:val="00DD7BFD"/>
    <w:rsid w:val="00DF0C14"/>
    <w:rsid w:val="00DF150C"/>
    <w:rsid w:val="00DF3BE8"/>
    <w:rsid w:val="00E16B7A"/>
    <w:rsid w:val="00E203D4"/>
    <w:rsid w:val="00E206F4"/>
    <w:rsid w:val="00E259F9"/>
    <w:rsid w:val="00E45AF6"/>
    <w:rsid w:val="00E53CB5"/>
    <w:rsid w:val="00E60980"/>
    <w:rsid w:val="00E97B86"/>
    <w:rsid w:val="00EA2CAF"/>
    <w:rsid w:val="00EB7E11"/>
    <w:rsid w:val="00ED1B5D"/>
    <w:rsid w:val="00EE185A"/>
    <w:rsid w:val="00EE4D43"/>
    <w:rsid w:val="00F00C83"/>
    <w:rsid w:val="00F00CF7"/>
    <w:rsid w:val="00F15155"/>
    <w:rsid w:val="00F26889"/>
    <w:rsid w:val="00F42609"/>
    <w:rsid w:val="00F502C6"/>
    <w:rsid w:val="00F676F0"/>
    <w:rsid w:val="00F74E8D"/>
    <w:rsid w:val="00F84B76"/>
    <w:rsid w:val="00F90FDB"/>
    <w:rsid w:val="00FC3826"/>
    <w:rsid w:val="00FC49AB"/>
    <w:rsid w:val="00FC6DFE"/>
    <w:rsid w:val="00FD1F1B"/>
    <w:rsid w:val="00FE00D5"/>
    <w:rsid w:val="00FE5E24"/>
    <w:rsid w:val="00FE67E7"/>
    <w:rsid w:val="00FF54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08A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08A3"/>
    <w:pPr>
      <w:pBdr>
        <w:bottom w:val="single" w:sz="6" w:space="1" w:color="auto"/>
      </w:pBdr>
      <w:tabs>
        <w:tab w:val="center" w:pos="4153"/>
        <w:tab w:val="right" w:pos="8306"/>
      </w:tabs>
      <w:snapToGrid w:val="0"/>
      <w:jc w:val="center"/>
    </w:pPr>
    <w:rPr>
      <w:sz w:val="18"/>
      <w:szCs w:val="18"/>
    </w:rPr>
  </w:style>
  <w:style w:type="paragraph" w:styleId="a4">
    <w:name w:val="footer"/>
    <w:basedOn w:val="a"/>
    <w:rsid w:val="002908A3"/>
    <w:pPr>
      <w:tabs>
        <w:tab w:val="center" w:pos="4153"/>
        <w:tab w:val="right" w:pos="8306"/>
      </w:tabs>
      <w:snapToGrid w:val="0"/>
      <w:jc w:val="left"/>
    </w:pPr>
    <w:rPr>
      <w:sz w:val="18"/>
      <w:szCs w:val="18"/>
    </w:rPr>
  </w:style>
  <w:style w:type="character" w:styleId="a5">
    <w:name w:val="page number"/>
    <w:basedOn w:val="a0"/>
    <w:rsid w:val="002908A3"/>
  </w:style>
  <w:style w:type="paragraph" w:styleId="a6">
    <w:name w:val="Balloon Text"/>
    <w:basedOn w:val="a"/>
    <w:link w:val="Char"/>
    <w:rsid w:val="005543ED"/>
    <w:rPr>
      <w:sz w:val="18"/>
      <w:szCs w:val="18"/>
    </w:rPr>
  </w:style>
  <w:style w:type="character" w:customStyle="1" w:styleId="Char">
    <w:name w:val="批注框文本 Char"/>
    <w:basedOn w:val="a0"/>
    <w:link w:val="a6"/>
    <w:rsid w:val="005543ED"/>
    <w:rPr>
      <w:kern w:val="2"/>
      <w:sz w:val="18"/>
      <w:szCs w:val="18"/>
    </w:rPr>
  </w:style>
  <w:style w:type="character" w:styleId="a7">
    <w:name w:val="Hyperlink"/>
    <w:basedOn w:val="a0"/>
    <w:uiPriority w:val="99"/>
    <w:unhideWhenUsed/>
    <w:rsid w:val="00F74E8D"/>
    <w:rPr>
      <w:strike w:val="0"/>
      <w:dstrike w:val="0"/>
      <w:color w:val="2D2D2D"/>
      <w:u w:val="none"/>
      <w:effect w:val="none"/>
    </w:rPr>
  </w:style>
  <w:style w:type="character" w:styleId="a8">
    <w:name w:val="Strong"/>
    <w:basedOn w:val="a0"/>
    <w:uiPriority w:val="22"/>
    <w:qFormat/>
    <w:rsid w:val="00F74E8D"/>
    <w:rPr>
      <w:b/>
      <w:bCs/>
    </w:rPr>
  </w:style>
  <w:style w:type="paragraph" w:styleId="a9">
    <w:name w:val="List Paragraph"/>
    <w:basedOn w:val="a"/>
    <w:uiPriority w:val="34"/>
    <w:qFormat/>
    <w:rsid w:val="00EE4D43"/>
    <w:pPr>
      <w:ind w:firstLineChars="200" w:firstLine="420"/>
    </w:pPr>
  </w:style>
</w:styles>
</file>

<file path=word/webSettings.xml><?xml version="1.0" encoding="utf-8"?>
<w:webSettings xmlns:r="http://schemas.openxmlformats.org/officeDocument/2006/relationships" xmlns:w="http://schemas.openxmlformats.org/wordprocessingml/2006/main">
  <w:divs>
    <w:div w:id="56709525">
      <w:bodyDiv w:val="1"/>
      <w:marLeft w:val="0"/>
      <w:marRight w:val="0"/>
      <w:marTop w:val="0"/>
      <w:marBottom w:val="0"/>
      <w:divBdr>
        <w:top w:val="none" w:sz="0" w:space="0" w:color="auto"/>
        <w:left w:val="none" w:sz="0" w:space="0" w:color="auto"/>
        <w:bottom w:val="none" w:sz="0" w:space="0" w:color="auto"/>
        <w:right w:val="none" w:sz="0" w:space="0" w:color="auto"/>
      </w:divBdr>
      <w:divsChild>
        <w:div w:id="314653363">
          <w:marLeft w:val="0"/>
          <w:marRight w:val="0"/>
          <w:marTop w:val="0"/>
          <w:marBottom w:val="0"/>
          <w:divBdr>
            <w:top w:val="none" w:sz="0" w:space="0" w:color="auto"/>
            <w:left w:val="none" w:sz="0" w:space="0" w:color="auto"/>
            <w:bottom w:val="none" w:sz="0" w:space="0" w:color="auto"/>
            <w:right w:val="none" w:sz="0" w:space="0" w:color="auto"/>
          </w:divBdr>
          <w:divsChild>
            <w:div w:id="1803033159">
              <w:marLeft w:val="0"/>
              <w:marRight w:val="0"/>
              <w:marTop w:val="150"/>
              <w:marBottom w:val="300"/>
              <w:divBdr>
                <w:top w:val="none" w:sz="0" w:space="0" w:color="auto"/>
                <w:left w:val="none" w:sz="0" w:space="0" w:color="auto"/>
                <w:bottom w:val="none" w:sz="0" w:space="0" w:color="auto"/>
                <w:right w:val="none" w:sz="0" w:space="0" w:color="auto"/>
              </w:divBdr>
              <w:divsChild>
                <w:div w:id="1660384000">
                  <w:marLeft w:val="0"/>
                  <w:marRight w:val="0"/>
                  <w:marTop w:val="0"/>
                  <w:marBottom w:val="0"/>
                  <w:divBdr>
                    <w:top w:val="none" w:sz="0" w:space="0" w:color="auto"/>
                    <w:left w:val="none" w:sz="0" w:space="0" w:color="auto"/>
                    <w:bottom w:val="none" w:sz="0" w:space="0" w:color="auto"/>
                    <w:right w:val="none" w:sz="0" w:space="0" w:color="auto"/>
                  </w:divBdr>
                  <w:divsChild>
                    <w:div w:id="46028658">
                      <w:marLeft w:val="0"/>
                      <w:marRight w:val="0"/>
                      <w:marTop w:val="0"/>
                      <w:marBottom w:val="0"/>
                      <w:divBdr>
                        <w:top w:val="single" w:sz="6" w:space="0" w:color="D3DEFE"/>
                        <w:left w:val="single" w:sz="6" w:space="0" w:color="D3DEFE"/>
                        <w:bottom w:val="single" w:sz="6" w:space="0" w:color="D3DEFE"/>
                        <w:right w:val="single" w:sz="6" w:space="0" w:color="D3DEFE"/>
                      </w:divBdr>
                      <w:divsChild>
                        <w:div w:id="1298027856">
                          <w:marLeft w:val="0"/>
                          <w:marRight w:val="0"/>
                          <w:marTop w:val="0"/>
                          <w:marBottom w:val="0"/>
                          <w:divBdr>
                            <w:top w:val="none" w:sz="0" w:space="0" w:color="auto"/>
                            <w:left w:val="none" w:sz="0" w:space="0" w:color="auto"/>
                            <w:bottom w:val="none" w:sz="0" w:space="0" w:color="auto"/>
                            <w:right w:val="none" w:sz="0" w:space="0" w:color="auto"/>
                          </w:divBdr>
                          <w:divsChild>
                            <w:div w:id="7352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5455">
      <w:bodyDiv w:val="1"/>
      <w:marLeft w:val="0"/>
      <w:marRight w:val="0"/>
      <w:marTop w:val="0"/>
      <w:marBottom w:val="0"/>
      <w:divBdr>
        <w:top w:val="none" w:sz="0" w:space="0" w:color="auto"/>
        <w:left w:val="none" w:sz="0" w:space="0" w:color="auto"/>
        <w:bottom w:val="none" w:sz="0" w:space="0" w:color="auto"/>
        <w:right w:val="none" w:sz="0" w:space="0" w:color="auto"/>
      </w:divBdr>
      <w:divsChild>
        <w:div w:id="1509709567">
          <w:marLeft w:val="0"/>
          <w:marRight w:val="0"/>
          <w:marTop w:val="0"/>
          <w:marBottom w:val="0"/>
          <w:divBdr>
            <w:top w:val="none" w:sz="0" w:space="0" w:color="auto"/>
            <w:left w:val="none" w:sz="0" w:space="0" w:color="auto"/>
            <w:bottom w:val="none" w:sz="0" w:space="0" w:color="auto"/>
            <w:right w:val="none" w:sz="0" w:space="0" w:color="auto"/>
          </w:divBdr>
          <w:divsChild>
            <w:div w:id="504713217">
              <w:marLeft w:val="0"/>
              <w:marRight w:val="0"/>
              <w:marTop w:val="150"/>
              <w:marBottom w:val="300"/>
              <w:divBdr>
                <w:top w:val="none" w:sz="0" w:space="0" w:color="auto"/>
                <w:left w:val="none" w:sz="0" w:space="0" w:color="auto"/>
                <w:bottom w:val="none" w:sz="0" w:space="0" w:color="auto"/>
                <w:right w:val="none" w:sz="0" w:space="0" w:color="auto"/>
              </w:divBdr>
              <w:divsChild>
                <w:div w:id="346257591">
                  <w:marLeft w:val="0"/>
                  <w:marRight w:val="0"/>
                  <w:marTop w:val="0"/>
                  <w:marBottom w:val="0"/>
                  <w:divBdr>
                    <w:top w:val="none" w:sz="0" w:space="0" w:color="auto"/>
                    <w:left w:val="none" w:sz="0" w:space="0" w:color="auto"/>
                    <w:bottom w:val="none" w:sz="0" w:space="0" w:color="auto"/>
                    <w:right w:val="none" w:sz="0" w:space="0" w:color="auto"/>
                  </w:divBdr>
                  <w:divsChild>
                    <w:div w:id="975838511">
                      <w:marLeft w:val="0"/>
                      <w:marRight w:val="0"/>
                      <w:marTop w:val="0"/>
                      <w:marBottom w:val="0"/>
                      <w:divBdr>
                        <w:top w:val="single" w:sz="6" w:space="0" w:color="D3DEFE"/>
                        <w:left w:val="single" w:sz="6" w:space="0" w:color="D3DEFE"/>
                        <w:bottom w:val="single" w:sz="6" w:space="0" w:color="D3DEFE"/>
                        <w:right w:val="single" w:sz="6" w:space="0" w:color="D3DEFE"/>
                      </w:divBdr>
                      <w:divsChild>
                        <w:div w:id="842160836">
                          <w:marLeft w:val="0"/>
                          <w:marRight w:val="0"/>
                          <w:marTop w:val="0"/>
                          <w:marBottom w:val="0"/>
                          <w:divBdr>
                            <w:top w:val="none" w:sz="0" w:space="0" w:color="auto"/>
                            <w:left w:val="none" w:sz="0" w:space="0" w:color="auto"/>
                            <w:bottom w:val="none" w:sz="0" w:space="0" w:color="auto"/>
                            <w:right w:val="none" w:sz="0" w:space="0" w:color="auto"/>
                          </w:divBdr>
                          <w:divsChild>
                            <w:div w:id="11395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42785">
      <w:bodyDiv w:val="1"/>
      <w:marLeft w:val="0"/>
      <w:marRight w:val="0"/>
      <w:marTop w:val="0"/>
      <w:marBottom w:val="0"/>
      <w:divBdr>
        <w:top w:val="none" w:sz="0" w:space="0" w:color="auto"/>
        <w:left w:val="none" w:sz="0" w:space="0" w:color="auto"/>
        <w:bottom w:val="none" w:sz="0" w:space="0" w:color="auto"/>
        <w:right w:val="none" w:sz="0" w:space="0" w:color="auto"/>
      </w:divBdr>
      <w:divsChild>
        <w:div w:id="1008756400">
          <w:marLeft w:val="0"/>
          <w:marRight w:val="0"/>
          <w:marTop w:val="0"/>
          <w:marBottom w:val="0"/>
          <w:divBdr>
            <w:top w:val="none" w:sz="0" w:space="0" w:color="auto"/>
            <w:left w:val="none" w:sz="0" w:space="0" w:color="auto"/>
            <w:bottom w:val="none" w:sz="0" w:space="0" w:color="auto"/>
            <w:right w:val="none" w:sz="0" w:space="0" w:color="auto"/>
          </w:divBdr>
          <w:divsChild>
            <w:div w:id="382796708">
              <w:marLeft w:val="0"/>
              <w:marRight w:val="0"/>
              <w:marTop w:val="150"/>
              <w:marBottom w:val="300"/>
              <w:divBdr>
                <w:top w:val="none" w:sz="0" w:space="0" w:color="auto"/>
                <w:left w:val="none" w:sz="0" w:space="0" w:color="auto"/>
                <w:bottom w:val="none" w:sz="0" w:space="0" w:color="auto"/>
                <w:right w:val="none" w:sz="0" w:space="0" w:color="auto"/>
              </w:divBdr>
              <w:divsChild>
                <w:div w:id="841163075">
                  <w:marLeft w:val="0"/>
                  <w:marRight w:val="0"/>
                  <w:marTop w:val="0"/>
                  <w:marBottom w:val="0"/>
                  <w:divBdr>
                    <w:top w:val="none" w:sz="0" w:space="0" w:color="auto"/>
                    <w:left w:val="none" w:sz="0" w:space="0" w:color="auto"/>
                    <w:bottom w:val="none" w:sz="0" w:space="0" w:color="auto"/>
                    <w:right w:val="none" w:sz="0" w:space="0" w:color="auto"/>
                  </w:divBdr>
                  <w:divsChild>
                    <w:div w:id="1765833915">
                      <w:marLeft w:val="0"/>
                      <w:marRight w:val="0"/>
                      <w:marTop w:val="0"/>
                      <w:marBottom w:val="0"/>
                      <w:divBdr>
                        <w:top w:val="single" w:sz="6" w:space="0" w:color="D3DEFE"/>
                        <w:left w:val="single" w:sz="6" w:space="0" w:color="D3DEFE"/>
                        <w:bottom w:val="single" w:sz="6" w:space="0" w:color="D3DEFE"/>
                        <w:right w:val="single" w:sz="6" w:space="0" w:color="D3DEFE"/>
                      </w:divBdr>
                      <w:divsChild>
                        <w:div w:id="637339658">
                          <w:marLeft w:val="0"/>
                          <w:marRight w:val="0"/>
                          <w:marTop w:val="0"/>
                          <w:marBottom w:val="0"/>
                          <w:divBdr>
                            <w:top w:val="none" w:sz="0" w:space="0" w:color="auto"/>
                            <w:left w:val="none" w:sz="0" w:space="0" w:color="auto"/>
                            <w:bottom w:val="none" w:sz="0" w:space="0" w:color="auto"/>
                            <w:right w:val="none" w:sz="0" w:space="0" w:color="auto"/>
                          </w:divBdr>
                          <w:divsChild>
                            <w:div w:id="1688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3482">
      <w:bodyDiv w:val="1"/>
      <w:marLeft w:val="0"/>
      <w:marRight w:val="0"/>
      <w:marTop w:val="0"/>
      <w:marBottom w:val="0"/>
      <w:divBdr>
        <w:top w:val="none" w:sz="0" w:space="0" w:color="auto"/>
        <w:left w:val="none" w:sz="0" w:space="0" w:color="auto"/>
        <w:bottom w:val="none" w:sz="0" w:space="0" w:color="auto"/>
        <w:right w:val="none" w:sz="0" w:space="0" w:color="auto"/>
      </w:divBdr>
    </w:div>
    <w:div w:id="714894207">
      <w:bodyDiv w:val="1"/>
      <w:marLeft w:val="0"/>
      <w:marRight w:val="0"/>
      <w:marTop w:val="0"/>
      <w:marBottom w:val="0"/>
      <w:divBdr>
        <w:top w:val="none" w:sz="0" w:space="0" w:color="auto"/>
        <w:left w:val="none" w:sz="0" w:space="0" w:color="auto"/>
        <w:bottom w:val="none" w:sz="0" w:space="0" w:color="auto"/>
        <w:right w:val="none" w:sz="0" w:space="0" w:color="auto"/>
      </w:divBdr>
      <w:divsChild>
        <w:div w:id="1958292294">
          <w:marLeft w:val="0"/>
          <w:marRight w:val="0"/>
          <w:marTop w:val="0"/>
          <w:marBottom w:val="0"/>
          <w:divBdr>
            <w:top w:val="none" w:sz="0" w:space="0" w:color="auto"/>
            <w:left w:val="none" w:sz="0" w:space="0" w:color="auto"/>
            <w:bottom w:val="none" w:sz="0" w:space="0" w:color="auto"/>
            <w:right w:val="none" w:sz="0" w:space="0" w:color="auto"/>
          </w:divBdr>
          <w:divsChild>
            <w:div w:id="1106273850">
              <w:marLeft w:val="0"/>
              <w:marRight w:val="0"/>
              <w:marTop w:val="150"/>
              <w:marBottom w:val="300"/>
              <w:divBdr>
                <w:top w:val="none" w:sz="0" w:space="0" w:color="auto"/>
                <w:left w:val="none" w:sz="0" w:space="0" w:color="auto"/>
                <w:bottom w:val="none" w:sz="0" w:space="0" w:color="auto"/>
                <w:right w:val="none" w:sz="0" w:space="0" w:color="auto"/>
              </w:divBdr>
              <w:divsChild>
                <w:div w:id="354622234">
                  <w:marLeft w:val="0"/>
                  <w:marRight w:val="0"/>
                  <w:marTop w:val="0"/>
                  <w:marBottom w:val="0"/>
                  <w:divBdr>
                    <w:top w:val="none" w:sz="0" w:space="0" w:color="auto"/>
                    <w:left w:val="none" w:sz="0" w:space="0" w:color="auto"/>
                    <w:bottom w:val="none" w:sz="0" w:space="0" w:color="auto"/>
                    <w:right w:val="none" w:sz="0" w:space="0" w:color="auto"/>
                  </w:divBdr>
                  <w:divsChild>
                    <w:div w:id="799571317">
                      <w:marLeft w:val="0"/>
                      <w:marRight w:val="0"/>
                      <w:marTop w:val="0"/>
                      <w:marBottom w:val="0"/>
                      <w:divBdr>
                        <w:top w:val="single" w:sz="6" w:space="0" w:color="D3DEFE"/>
                        <w:left w:val="single" w:sz="6" w:space="0" w:color="D3DEFE"/>
                        <w:bottom w:val="single" w:sz="6" w:space="0" w:color="D3DEFE"/>
                        <w:right w:val="single" w:sz="6" w:space="0" w:color="D3DEFE"/>
                      </w:divBdr>
                      <w:divsChild>
                        <w:div w:id="1355688627">
                          <w:marLeft w:val="0"/>
                          <w:marRight w:val="0"/>
                          <w:marTop w:val="0"/>
                          <w:marBottom w:val="0"/>
                          <w:divBdr>
                            <w:top w:val="none" w:sz="0" w:space="0" w:color="auto"/>
                            <w:left w:val="none" w:sz="0" w:space="0" w:color="auto"/>
                            <w:bottom w:val="none" w:sz="0" w:space="0" w:color="auto"/>
                            <w:right w:val="none" w:sz="0" w:space="0" w:color="auto"/>
                          </w:divBdr>
                          <w:divsChild>
                            <w:div w:id="20378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479626">
      <w:bodyDiv w:val="1"/>
      <w:marLeft w:val="0"/>
      <w:marRight w:val="0"/>
      <w:marTop w:val="0"/>
      <w:marBottom w:val="0"/>
      <w:divBdr>
        <w:top w:val="none" w:sz="0" w:space="0" w:color="auto"/>
        <w:left w:val="none" w:sz="0" w:space="0" w:color="auto"/>
        <w:bottom w:val="none" w:sz="0" w:space="0" w:color="auto"/>
        <w:right w:val="none" w:sz="0" w:space="0" w:color="auto"/>
      </w:divBdr>
      <w:divsChild>
        <w:div w:id="515659970">
          <w:marLeft w:val="0"/>
          <w:marRight w:val="0"/>
          <w:marTop w:val="0"/>
          <w:marBottom w:val="120"/>
          <w:divBdr>
            <w:top w:val="none" w:sz="0" w:space="0" w:color="auto"/>
            <w:left w:val="none" w:sz="0" w:space="0" w:color="auto"/>
            <w:bottom w:val="none" w:sz="0" w:space="0" w:color="auto"/>
            <w:right w:val="none" w:sz="0" w:space="0" w:color="auto"/>
          </w:divBdr>
          <w:divsChild>
            <w:div w:id="842742982">
              <w:marLeft w:val="0"/>
              <w:marRight w:val="0"/>
              <w:marTop w:val="0"/>
              <w:marBottom w:val="0"/>
              <w:divBdr>
                <w:top w:val="none" w:sz="0" w:space="0" w:color="auto"/>
                <w:left w:val="none" w:sz="0" w:space="0" w:color="auto"/>
                <w:bottom w:val="none" w:sz="0" w:space="0" w:color="auto"/>
                <w:right w:val="none" w:sz="0" w:space="0" w:color="auto"/>
              </w:divBdr>
              <w:divsChild>
                <w:div w:id="19685851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24189811">
      <w:bodyDiv w:val="1"/>
      <w:marLeft w:val="0"/>
      <w:marRight w:val="0"/>
      <w:marTop w:val="0"/>
      <w:marBottom w:val="0"/>
      <w:divBdr>
        <w:top w:val="none" w:sz="0" w:space="0" w:color="auto"/>
        <w:left w:val="none" w:sz="0" w:space="0" w:color="auto"/>
        <w:bottom w:val="none" w:sz="0" w:space="0" w:color="auto"/>
        <w:right w:val="none" w:sz="0" w:space="0" w:color="auto"/>
      </w:divBdr>
      <w:divsChild>
        <w:div w:id="371348384">
          <w:marLeft w:val="0"/>
          <w:marRight w:val="0"/>
          <w:marTop w:val="0"/>
          <w:marBottom w:val="0"/>
          <w:divBdr>
            <w:top w:val="none" w:sz="0" w:space="0" w:color="auto"/>
            <w:left w:val="none" w:sz="0" w:space="0" w:color="auto"/>
            <w:bottom w:val="none" w:sz="0" w:space="0" w:color="auto"/>
            <w:right w:val="none" w:sz="0" w:space="0" w:color="auto"/>
          </w:divBdr>
          <w:divsChild>
            <w:div w:id="1578442421">
              <w:marLeft w:val="0"/>
              <w:marRight w:val="0"/>
              <w:marTop w:val="150"/>
              <w:marBottom w:val="300"/>
              <w:divBdr>
                <w:top w:val="none" w:sz="0" w:space="0" w:color="auto"/>
                <w:left w:val="none" w:sz="0" w:space="0" w:color="auto"/>
                <w:bottom w:val="none" w:sz="0" w:space="0" w:color="auto"/>
                <w:right w:val="none" w:sz="0" w:space="0" w:color="auto"/>
              </w:divBdr>
              <w:divsChild>
                <w:div w:id="1031029063">
                  <w:marLeft w:val="0"/>
                  <w:marRight w:val="0"/>
                  <w:marTop w:val="0"/>
                  <w:marBottom w:val="0"/>
                  <w:divBdr>
                    <w:top w:val="none" w:sz="0" w:space="0" w:color="auto"/>
                    <w:left w:val="none" w:sz="0" w:space="0" w:color="auto"/>
                    <w:bottom w:val="none" w:sz="0" w:space="0" w:color="auto"/>
                    <w:right w:val="none" w:sz="0" w:space="0" w:color="auto"/>
                  </w:divBdr>
                  <w:divsChild>
                    <w:div w:id="194470123">
                      <w:marLeft w:val="0"/>
                      <w:marRight w:val="0"/>
                      <w:marTop w:val="0"/>
                      <w:marBottom w:val="0"/>
                      <w:divBdr>
                        <w:top w:val="single" w:sz="6" w:space="0" w:color="D3DEFE"/>
                        <w:left w:val="single" w:sz="6" w:space="0" w:color="D3DEFE"/>
                        <w:bottom w:val="single" w:sz="6" w:space="0" w:color="D3DEFE"/>
                        <w:right w:val="single" w:sz="6" w:space="0" w:color="D3DEFE"/>
                      </w:divBdr>
                      <w:divsChild>
                        <w:div w:id="1741559783">
                          <w:marLeft w:val="0"/>
                          <w:marRight w:val="0"/>
                          <w:marTop w:val="0"/>
                          <w:marBottom w:val="0"/>
                          <w:divBdr>
                            <w:top w:val="none" w:sz="0" w:space="0" w:color="auto"/>
                            <w:left w:val="none" w:sz="0" w:space="0" w:color="auto"/>
                            <w:bottom w:val="none" w:sz="0" w:space="0" w:color="auto"/>
                            <w:right w:val="none" w:sz="0" w:space="0" w:color="auto"/>
                          </w:divBdr>
                          <w:divsChild>
                            <w:div w:id="5103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5511">
      <w:bodyDiv w:val="1"/>
      <w:marLeft w:val="0"/>
      <w:marRight w:val="0"/>
      <w:marTop w:val="0"/>
      <w:marBottom w:val="0"/>
      <w:divBdr>
        <w:top w:val="none" w:sz="0" w:space="0" w:color="auto"/>
        <w:left w:val="none" w:sz="0" w:space="0" w:color="auto"/>
        <w:bottom w:val="none" w:sz="0" w:space="0" w:color="auto"/>
        <w:right w:val="none" w:sz="0" w:space="0" w:color="auto"/>
      </w:divBdr>
      <w:divsChild>
        <w:div w:id="557669277">
          <w:marLeft w:val="0"/>
          <w:marRight w:val="0"/>
          <w:marTop w:val="0"/>
          <w:marBottom w:val="0"/>
          <w:divBdr>
            <w:top w:val="none" w:sz="0" w:space="0" w:color="auto"/>
            <w:left w:val="none" w:sz="0" w:space="0" w:color="auto"/>
            <w:bottom w:val="none" w:sz="0" w:space="0" w:color="auto"/>
            <w:right w:val="none" w:sz="0" w:space="0" w:color="auto"/>
          </w:divBdr>
          <w:divsChild>
            <w:div w:id="652608506">
              <w:marLeft w:val="0"/>
              <w:marRight w:val="0"/>
              <w:marTop w:val="150"/>
              <w:marBottom w:val="300"/>
              <w:divBdr>
                <w:top w:val="none" w:sz="0" w:space="0" w:color="auto"/>
                <w:left w:val="none" w:sz="0" w:space="0" w:color="auto"/>
                <w:bottom w:val="none" w:sz="0" w:space="0" w:color="auto"/>
                <w:right w:val="none" w:sz="0" w:space="0" w:color="auto"/>
              </w:divBdr>
              <w:divsChild>
                <w:div w:id="1313565141">
                  <w:marLeft w:val="0"/>
                  <w:marRight w:val="0"/>
                  <w:marTop w:val="0"/>
                  <w:marBottom w:val="0"/>
                  <w:divBdr>
                    <w:top w:val="none" w:sz="0" w:space="0" w:color="auto"/>
                    <w:left w:val="none" w:sz="0" w:space="0" w:color="auto"/>
                    <w:bottom w:val="none" w:sz="0" w:space="0" w:color="auto"/>
                    <w:right w:val="none" w:sz="0" w:space="0" w:color="auto"/>
                  </w:divBdr>
                  <w:divsChild>
                    <w:div w:id="1355884168">
                      <w:marLeft w:val="0"/>
                      <w:marRight w:val="0"/>
                      <w:marTop w:val="0"/>
                      <w:marBottom w:val="0"/>
                      <w:divBdr>
                        <w:top w:val="single" w:sz="6" w:space="0" w:color="D3DEFE"/>
                        <w:left w:val="single" w:sz="6" w:space="0" w:color="D3DEFE"/>
                        <w:bottom w:val="single" w:sz="6" w:space="0" w:color="D3DEFE"/>
                        <w:right w:val="single" w:sz="6" w:space="0" w:color="D3DEFE"/>
                      </w:divBdr>
                      <w:divsChild>
                        <w:div w:id="839739188">
                          <w:marLeft w:val="0"/>
                          <w:marRight w:val="0"/>
                          <w:marTop w:val="0"/>
                          <w:marBottom w:val="0"/>
                          <w:divBdr>
                            <w:top w:val="none" w:sz="0" w:space="0" w:color="auto"/>
                            <w:left w:val="none" w:sz="0" w:space="0" w:color="auto"/>
                            <w:bottom w:val="none" w:sz="0" w:space="0" w:color="auto"/>
                            <w:right w:val="none" w:sz="0" w:space="0" w:color="auto"/>
                          </w:divBdr>
                          <w:divsChild>
                            <w:div w:id="10423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266505">
      <w:bodyDiv w:val="1"/>
      <w:marLeft w:val="0"/>
      <w:marRight w:val="0"/>
      <w:marTop w:val="0"/>
      <w:marBottom w:val="0"/>
      <w:divBdr>
        <w:top w:val="none" w:sz="0" w:space="0" w:color="auto"/>
        <w:left w:val="none" w:sz="0" w:space="0" w:color="auto"/>
        <w:bottom w:val="none" w:sz="0" w:space="0" w:color="auto"/>
        <w:right w:val="none" w:sz="0" w:space="0" w:color="auto"/>
      </w:divBdr>
    </w:div>
    <w:div w:id="1535121723">
      <w:bodyDiv w:val="1"/>
      <w:marLeft w:val="0"/>
      <w:marRight w:val="0"/>
      <w:marTop w:val="0"/>
      <w:marBottom w:val="0"/>
      <w:divBdr>
        <w:top w:val="none" w:sz="0" w:space="0" w:color="auto"/>
        <w:left w:val="none" w:sz="0" w:space="0" w:color="auto"/>
        <w:bottom w:val="none" w:sz="0" w:space="0" w:color="auto"/>
        <w:right w:val="none" w:sz="0" w:space="0" w:color="auto"/>
      </w:divBdr>
    </w:div>
    <w:div w:id="1737236931">
      <w:bodyDiv w:val="1"/>
      <w:marLeft w:val="0"/>
      <w:marRight w:val="0"/>
      <w:marTop w:val="0"/>
      <w:marBottom w:val="0"/>
      <w:divBdr>
        <w:top w:val="none" w:sz="0" w:space="0" w:color="auto"/>
        <w:left w:val="none" w:sz="0" w:space="0" w:color="auto"/>
        <w:bottom w:val="none" w:sz="0" w:space="0" w:color="auto"/>
        <w:right w:val="none" w:sz="0" w:space="0" w:color="auto"/>
      </w:divBdr>
    </w:div>
    <w:div w:id="1800342009">
      <w:bodyDiv w:val="1"/>
      <w:marLeft w:val="0"/>
      <w:marRight w:val="0"/>
      <w:marTop w:val="0"/>
      <w:marBottom w:val="0"/>
      <w:divBdr>
        <w:top w:val="none" w:sz="0" w:space="0" w:color="auto"/>
        <w:left w:val="none" w:sz="0" w:space="0" w:color="auto"/>
        <w:bottom w:val="none" w:sz="0" w:space="0" w:color="auto"/>
        <w:right w:val="none" w:sz="0" w:space="0" w:color="auto"/>
      </w:divBdr>
      <w:divsChild>
        <w:div w:id="2126188888">
          <w:marLeft w:val="0"/>
          <w:marRight w:val="0"/>
          <w:marTop w:val="0"/>
          <w:marBottom w:val="120"/>
          <w:divBdr>
            <w:top w:val="none" w:sz="0" w:space="0" w:color="auto"/>
            <w:left w:val="none" w:sz="0" w:space="0" w:color="auto"/>
            <w:bottom w:val="none" w:sz="0" w:space="0" w:color="auto"/>
            <w:right w:val="none" w:sz="0" w:space="0" w:color="auto"/>
          </w:divBdr>
          <w:divsChild>
            <w:div w:id="1128819966">
              <w:marLeft w:val="0"/>
              <w:marRight w:val="0"/>
              <w:marTop w:val="0"/>
              <w:marBottom w:val="0"/>
              <w:divBdr>
                <w:top w:val="none" w:sz="0" w:space="0" w:color="auto"/>
                <w:left w:val="none" w:sz="0" w:space="0" w:color="auto"/>
                <w:bottom w:val="none" w:sz="0" w:space="0" w:color="auto"/>
                <w:right w:val="none" w:sz="0" w:space="0" w:color="auto"/>
              </w:divBdr>
              <w:divsChild>
                <w:div w:id="185758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745</TotalTime>
  <Pages>6</Pages>
  <Words>403</Words>
  <Characters>2298</Characters>
  <Application>Microsoft Office Word</Application>
  <DocSecurity>0</DocSecurity>
  <Lines>19</Lines>
  <Paragraphs>5</Paragraphs>
  <ScaleCrop>false</ScaleCrop>
  <Company>MS</Company>
  <LinksUpToDate>false</LinksUpToDate>
  <CharactersWithSpaces>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Windows 用户</cp:lastModifiedBy>
  <cp:revision>71</cp:revision>
  <dcterms:created xsi:type="dcterms:W3CDTF">2016-08-30T13:36:00Z</dcterms:created>
  <dcterms:modified xsi:type="dcterms:W3CDTF">2016-09-02T01:02:00Z</dcterms:modified>
</cp:coreProperties>
</file>