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5"/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Times New Roman"/>
          <w:bCs/>
          <w:color w:val="000000"/>
          <w:sz w:val="32"/>
          <w:szCs w:val="32"/>
        </w:rPr>
        <w:t>附件1</w:t>
      </w:r>
    </w:p>
    <w:p>
      <w:pPr>
        <w:spacing w:line="560" w:lineRule="exact"/>
        <w:jc w:val="left"/>
        <w:rPr>
          <w:rStyle w:val="5"/>
          <w:rFonts w:ascii="黑体" w:hAnsi="黑体" w:eastAsia="黑体" w:cs="Times New Roman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Style w:val="5"/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武汉大学出席湖北省第十四次团代会代表名单</w:t>
      </w:r>
    </w:p>
    <w:bookmarkEnd w:id="0"/>
    <w:p>
      <w:pPr>
        <w:spacing w:line="560" w:lineRule="exact"/>
        <w:jc w:val="center"/>
        <w:rPr>
          <w:rStyle w:val="5"/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</w:pPr>
    </w:p>
    <w:tbl>
      <w:tblPr>
        <w:tblStyle w:val="4"/>
        <w:tblW w:w="14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992"/>
        <w:gridCol w:w="5103"/>
        <w:gridCol w:w="1417"/>
        <w:gridCol w:w="1418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工作单位及职务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出生年月（ 岁）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文化程度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杨林清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汉族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武汉大学团委书记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河北唐山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198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.0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王曦阳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汉族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武汉大学资源与环境科学学院团委书记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湖南长沙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1983.09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（34岁）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黄佳倩子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汉族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武汉大学动力与机械学院团委书记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湖北荆州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1987.01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汉族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武汉大学经济与管理学院在读本科生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湖北省学生联合会主席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武汉大学学生会主席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广东韶关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1996.01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(2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杨理斯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汉族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武汉大学经济与管理学院在读研究生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武汉大学第18届研究生支教团团长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四川雅安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1995.06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（22岁）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共青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团员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53F1A"/>
    <w:rsid w:val="35853F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article_tit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2018-04-10T07:20:00Z</dcterms:created>
  <dc:creator>不留1411792070</dc:creator>
  <cp:lastModifiedBy>不留1411792070</cp:lastModifiedBy>
  <dcterms:modified xsi:type="dcterms:W3CDTF">2018-04-10T07:21:28Z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