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Style w:val="5"/>
          <w:rFonts w:ascii="黑体" w:hAnsi="黑体" w:eastAsia="黑体" w:cs="Times New Roman"/>
          <w:bCs/>
          <w:color w:val="000000"/>
          <w:sz w:val="32"/>
          <w:szCs w:val="32"/>
        </w:rPr>
      </w:pPr>
      <w:r>
        <w:rPr>
          <w:rStyle w:val="5"/>
          <w:rFonts w:hint="eastAsia" w:ascii="黑体" w:hAnsi="黑体" w:eastAsia="黑体" w:cs="Times New Roman"/>
          <w:bCs/>
          <w:color w:val="000000"/>
          <w:sz w:val="32"/>
          <w:szCs w:val="32"/>
        </w:rPr>
        <w:t>附件1</w:t>
      </w:r>
    </w:p>
    <w:p>
      <w:pPr>
        <w:spacing w:line="560" w:lineRule="exact"/>
        <w:jc w:val="left"/>
        <w:rPr>
          <w:rStyle w:val="5"/>
          <w:rFonts w:ascii="黑体" w:hAnsi="黑体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5"/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</w:pPr>
      <w:bookmarkStart w:id="0" w:name="_GoBack"/>
      <w:r>
        <w:rPr>
          <w:rStyle w:val="5"/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  <w:t>武汉大学出席湖北省第十四次团代会代表名单</w:t>
      </w:r>
    </w:p>
    <w:bookmarkEnd w:id="0"/>
    <w:p>
      <w:pPr>
        <w:spacing w:line="560" w:lineRule="exact"/>
        <w:jc w:val="center"/>
        <w:rPr>
          <w:rStyle w:val="5"/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</w:pPr>
    </w:p>
    <w:tbl>
      <w:tblPr>
        <w:tblStyle w:val="4"/>
        <w:tblW w:w="141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851"/>
        <w:gridCol w:w="992"/>
        <w:gridCol w:w="5103"/>
        <w:gridCol w:w="1417"/>
        <w:gridCol w:w="1418"/>
        <w:gridCol w:w="1417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  名</w:t>
            </w: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民族</w:t>
            </w:r>
          </w:p>
        </w:tc>
        <w:tc>
          <w:tcPr>
            <w:tcW w:w="5103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工作单位及职务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出生年月（ 岁）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文化程度</w:t>
            </w:r>
          </w:p>
        </w:tc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杨林清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汉族</w:t>
            </w:r>
          </w:p>
        </w:tc>
        <w:tc>
          <w:tcPr>
            <w:tcW w:w="510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武汉大学团委书记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河北唐山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198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.0</w:t>
            </w:r>
            <w:r>
              <w:rPr>
                <w:rFonts w:ascii="仿宋" w:hAnsi="仿宋" w:eastAsia="仿宋"/>
                <w:sz w:val="28"/>
                <w:szCs w:val="28"/>
              </w:rPr>
              <w:t>9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（3</w:t>
            </w:r>
            <w:r>
              <w:rPr>
                <w:rFonts w:ascii="仿宋" w:hAnsi="仿宋" w:eastAsia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岁）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硕士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中共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王曦阳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汉族</w:t>
            </w:r>
          </w:p>
        </w:tc>
        <w:tc>
          <w:tcPr>
            <w:tcW w:w="510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武汉大学资源与环境科学学院团委书记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湖南长沙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1983.09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（34岁）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硕士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中共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黄佳倩子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汉族</w:t>
            </w:r>
          </w:p>
        </w:tc>
        <w:tc>
          <w:tcPr>
            <w:tcW w:w="510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武汉大学动力与机械学院团委书记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湖北荆州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1987.01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（3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岁）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硕士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张  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汉族</w:t>
            </w:r>
          </w:p>
        </w:tc>
        <w:tc>
          <w:tcPr>
            <w:tcW w:w="510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武汉大学经济与管理学院在读本科生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湖北省学生联合会主席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武汉大学学生会主席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广东韶关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1996.01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(2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岁)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高中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杨理斯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汉族</w:t>
            </w:r>
          </w:p>
        </w:tc>
        <w:tc>
          <w:tcPr>
            <w:tcW w:w="510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武汉大学经济与管理学院在读研究生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武汉大学第18届研究生支教团团长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四川雅安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1995.06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（22岁）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共青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团员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53F1A"/>
    <w:rsid w:val="35853F1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article_title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2018-04-10T07:20:00Z</dcterms:created>
  <dc:creator>不留1411792070</dc:creator>
  <cp:lastModifiedBy>不留1411792070</cp:lastModifiedBy>
  <dcterms:modified xsi:type="dcterms:W3CDTF">2018-04-10T07:21:28Z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