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AD" w:rsidRPr="00796C98" w:rsidRDefault="00377309" w:rsidP="00796C98">
      <w:pPr>
        <w:spacing w:line="440" w:lineRule="exact"/>
        <w:ind w:firstLineChars="200" w:firstLine="482"/>
        <w:rPr>
          <w:rFonts w:ascii="宋体" w:hAnsi="宋体"/>
          <w:b/>
          <w:color w:val="000000"/>
          <w:sz w:val="24"/>
        </w:rPr>
      </w:pPr>
      <w:r w:rsidRPr="004D609A">
        <w:rPr>
          <w:rFonts w:ascii="宋体" w:hAnsi="宋体" w:cs="宋体" w:hint="eastAsia"/>
          <w:b/>
          <w:kern w:val="0"/>
          <w:sz w:val="24"/>
        </w:rPr>
        <w:t>一、</w:t>
      </w:r>
      <w:r w:rsidR="00617CAD" w:rsidRPr="004D609A">
        <w:rPr>
          <w:rFonts w:ascii="宋体" w:hAnsi="宋体" w:cs="宋体" w:hint="eastAsia"/>
          <w:b/>
          <w:kern w:val="0"/>
          <w:sz w:val="24"/>
        </w:rPr>
        <w:t>中铁第四勘察设计院集团有限公司</w:t>
      </w:r>
      <w:r w:rsidR="00ED1E60" w:rsidRPr="004D609A">
        <w:rPr>
          <w:rFonts w:ascii="宋体" w:hAnsi="宋体" w:cs="宋体" w:hint="eastAsia"/>
          <w:b/>
          <w:kern w:val="0"/>
          <w:sz w:val="24"/>
        </w:rPr>
        <w:t>（铁四院）</w:t>
      </w:r>
      <w:r w:rsidR="00F57CE3" w:rsidRPr="004D609A">
        <w:rPr>
          <w:rFonts w:ascii="宋体" w:hAnsi="宋体" w:cs="宋体" w:hint="eastAsia"/>
          <w:b/>
          <w:kern w:val="0"/>
          <w:sz w:val="24"/>
        </w:rPr>
        <w:t>简介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 w:hint="eastAsia"/>
          <w:sz w:val="24"/>
        </w:rPr>
        <w:t>中铁第四勘察设计院集团有限公司（铁四院）成立于</w:t>
      </w:r>
      <w:r w:rsidRPr="00FE11B6">
        <w:rPr>
          <w:rFonts w:ascii="宋体" w:hAnsi="宋体"/>
          <w:sz w:val="24"/>
        </w:rPr>
        <w:t>1953</w:t>
      </w:r>
      <w:r w:rsidRPr="00FE11B6">
        <w:rPr>
          <w:rFonts w:ascii="宋体" w:hAnsi="宋体" w:hint="eastAsia"/>
          <w:sz w:val="24"/>
        </w:rPr>
        <w:t>年，总部设在湖北省武汉市，现有职工4500余人，</w:t>
      </w:r>
      <w:r w:rsidRPr="00FE11B6">
        <w:rPr>
          <w:rFonts w:ascii="宋体" w:hAnsi="宋体"/>
          <w:sz w:val="24"/>
        </w:rPr>
        <w:t>是国家大型综合性勘察设计和研究咨询单位、国家</w:t>
      </w:r>
      <w:r w:rsidRPr="00FE11B6">
        <w:rPr>
          <w:rFonts w:ascii="宋体" w:hAnsi="宋体" w:hint="eastAsia"/>
          <w:sz w:val="24"/>
        </w:rPr>
        <w:t>高新技术企业</w:t>
      </w:r>
      <w:r w:rsidRPr="00FE11B6">
        <w:rPr>
          <w:rFonts w:ascii="宋体" w:hAnsi="宋体"/>
          <w:sz w:val="24"/>
        </w:rPr>
        <w:t>，现为世界500强企业、全球最大</w:t>
      </w:r>
      <w:r w:rsidRPr="00FE11B6">
        <w:rPr>
          <w:rFonts w:ascii="宋体" w:hAnsi="宋体" w:hint="eastAsia"/>
          <w:sz w:val="24"/>
        </w:rPr>
        <w:t>工程</w:t>
      </w:r>
      <w:r w:rsidRPr="00FE11B6">
        <w:rPr>
          <w:rFonts w:ascii="宋体" w:hAnsi="宋体"/>
          <w:sz w:val="24"/>
        </w:rPr>
        <w:t>承包商——中国铁建的</w:t>
      </w:r>
      <w:r w:rsidRPr="00FE11B6">
        <w:rPr>
          <w:rFonts w:ascii="宋体" w:hAnsi="宋体" w:hint="eastAsia"/>
          <w:sz w:val="24"/>
        </w:rPr>
        <w:t>国有</w:t>
      </w:r>
      <w:r w:rsidRPr="00FE11B6">
        <w:rPr>
          <w:rFonts w:ascii="宋体" w:hAnsi="宋体"/>
          <w:sz w:val="24"/>
        </w:rPr>
        <w:t>全资子公司。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 w:hint="eastAsia"/>
          <w:sz w:val="24"/>
        </w:rPr>
        <w:t>铁四院</w:t>
      </w:r>
      <w:r w:rsidRPr="00FE11B6">
        <w:rPr>
          <w:rFonts w:ascii="宋体" w:hAnsi="宋体"/>
          <w:sz w:val="24"/>
        </w:rPr>
        <w:t>是</w:t>
      </w:r>
      <w:r w:rsidRPr="00FE11B6">
        <w:rPr>
          <w:rFonts w:ascii="宋体" w:hAnsi="宋体" w:hint="eastAsia"/>
          <w:sz w:val="24"/>
        </w:rPr>
        <w:t>建国后第一批组建的国家级设计院，也是我国首批工程设计综合甲级资质单位之一，是国家认定企业技术中心及国家委托铁路、城市轨道交通专业投资咨询评估单位，拥有工程设计、工程勘察综合甲级以及测绘、监理、咨询、环评、水土保持、地质灾害防治工程等</w:t>
      </w:r>
      <w:r w:rsidRPr="00FE11B6">
        <w:rPr>
          <w:rFonts w:ascii="宋体" w:hAnsi="宋体"/>
          <w:sz w:val="24"/>
        </w:rPr>
        <w:t>20</w:t>
      </w:r>
      <w:r w:rsidRPr="00FE11B6">
        <w:rPr>
          <w:rFonts w:ascii="宋体" w:hAnsi="宋体" w:hint="eastAsia"/>
          <w:sz w:val="24"/>
        </w:rPr>
        <w:t>余项甲级资质，拥有线路、站场、桥梁、隧道、地质路基、建筑结构、电力电气化、通信信号等40多个专业。具有对外承包工程经营权，可承揽各个行业工程勘察、设计、监理、咨询、工程总承包业务，涵盖工程建设的全产业链。按照ISO9001、ISO14001和GB/T28001建立了管理体系，并通过审核认证。连续多年在全国勘察设计行业综合实力百强中名列前十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/>
          <w:sz w:val="24"/>
        </w:rPr>
        <w:t>在60多年发展历程中，铁四</w:t>
      </w:r>
      <w:proofErr w:type="gramStart"/>
      <w:r w:rsidRPr="00FE11B6">
        <w:rPr>
          <w:rFonts w:ascii="宋体" w:hAnsi="宋体"/>
          <w:sz w:val="24"/>
        </w:rPr>
        <w:t>院积极</w:t>
      </w:r>
      <w:proofErr w:type="gramEnd"/>
      <w:r w:rsidRPr="00FE11B6">
        <w:rPr>
          <w:rFonts w:ascii="宋体" w:hAnsi="宋体"/>
          <w:sz w:val="24"/>
        </w:rPr>
        <w:t>投身铁路等交通基础设施建设，</w:t>
      </w:r>
      <w:r w:rsidRPr="00FE11B6">
        <w:rPr>
          <w:rFonts w:ascii="宋体" w:hAnsi="宋体" w:hint="eastAsia"/>
          <w:sz w:val="24"/>
        </w:rPr>
        <w:t>是我国铁路勘察设计的领军企业，创建并确立了高速铁路、现代铁路站房、水下隧道“三大核心品牌”和路网规划、铁路枢纽、复杂山区铁路、城市轨道交通、桥梁、</w:t>
      </w:r>
      <w:proofErr w:type="gramStart"/>
      <w:r w:rsidRPr="00FE11B6">
        <w:rPr>
          <w:rFonts w:ascii="宋体" w:hAnsi="宋体" w:hint="eastAsia"/>
          <w:sz w:val="24"/>
        </w:rPr>
        <w:t>四电集成</w:t>
      </w:r>
      <w:proofErr w:type="gramEnd"/>
      <w:r w:rsidRPr="00FE11B6">
        <w:rPr>
          <w:rFonts w:ascii="宋体" w:hAnsi="宋体" w:hint="eastAsia"/>
          <w:sz w:val="24"/>
        </w:rPr>
        <w:t>等“六大成套技术”</w:t>
      </w:r>
      <w:r w:rsidRPr="00FE11B6">
        <w:rPr>
          <w:rFonts w:ascii="宋体" w:hAnsi="宋体"/>
          <w:sz w:val="24"/>
        </w:rPr>
        <w:t>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 w:hint="eastAsia"/>
          <w:sz w:val="24"/>
        </w:rPr>
        <w:t>近十年来勘察设计高速铁路</w:t>
      </w:r>
      <w:r w:rsidRPr="00FE11B6">
        <w:rPr>
          <w:rFonts w:ascii="宋体" w:hAnsi="宋体"/>
          <w:sz w:val="24"/>
        </w:rPr>
        <w:t>13000</w:t>
      </w:r>
      <w:r w:rsidRPr="00FE11B6">
        <w:rPr>
          <w:rFonts w:ascii="宋体" w:hAnsi="宋体" w:hint="eastAsia"/>
          <w:sz w:val="24"/>
        </w:rPr>
        <w:t>余公里，设计建成京沪、武广、郑西、郑武、沪宁、沪杭、宁杭甬、杭长、沪昆、</w:t>
      </w:r>
      <w:proofErr w:type="gramStart"/>
      <w:r w:rsidRPr="00FE11B6">
        <w:rPr>
          <w:rFonts w:ascii="宋体" w:hAnsi="宋体" w:hint="eastAsia"/>
          <w:sz w:val="24"/>
        </w:rPr>
        <w:t>贵广等</w:t>
      </w:r>
      <w:proofErr w:type="gramEnd"/>
      <w:r w:rsidRPr="00FE11B6">
        <w:rPr>
          <w:rFonts w:ascii="宋体" w:hAnsi="宋体" w:hint="eastAsia"/>
          <w:sz w:val="24"/>
        </w:rPr>
        <w:t>3</w:t>
      </w:r>
      <w:r w:rsidRPr="00FE11B6">
        <w:rPr>
          <w:rFonts w:ascii="宋体" w:hAnsi="宋体"/>
          <w:sz w:val="24"/>
        </w:rPr>
        <w:t>0</w:t>
      </w:r>
      <w:r w:rsidRPr="00FE11B6">
        <w:rPr>
          <w:rFonts w:ascii="宋体" w:hAnsi="宋体" w:hint="eastAsia"/>
          <w:sz w:val="24"/>
        </w:rPr>
        <w:t>多条高速铁路，已建成运营里程9000多公里，约占全国投入运营高铁的一半</w:t>
      </w:r>
      <w:r w:rsidRPr="00FE11B6">
        <w:rPr>
          <w:rFonts w:ascii="宋体" w:hAnsi="宋体"/>
          <w:sz w:val="24"/>
        </w:rPr>
        <w:t>，</w:t>
      </w:r>
      <w:r w:rsidRPr="00FE11B6">
        <w:rPr>
          <w:rFonts w:ascii="宋体" w:hAnsi="宋体" w:hint="eastAsia"/>
          <w:sz w:val="24"/>
        </w:rPr>
        <w:t>是中国高速铁路四纵</w:t>
      </w:r>
      <w:proofErr w:type="gramStart"/>
      <w:r w:rsidRPr="00FE11B6">
        <w:rPr>
          <w:rFonts w:ascii="宋体" w:hAnsi="宋体" w:hint="eastAsia"/>
          <w:sz w:val="24"/>
        </w:rPr>
        <w:t>四横主骨架</w:t>
      </w:r>
      <w:proofErr w:type="gramEnd"/>
      <w:r w:rsidRPr="00FE11B6">
        <w:rPr>
          <w:rFonts w:ascii="宋体" w:hAnsi="宋体" w:hint="eastAsia"/>
          <w:sz w:val="24"/>
        </w:rPr>
        <w:t>的骨干设计力量和标准规范的主要编订者，成为世界上设计高速铁路里程最长、标准最高、经验最丰富的设计企业</w:t>
      </w:r>
      <w:r w:rsidRPr="00FE11B6">
        <w:rPr>
          <w:rFonts w:ascii="宋体" w:hAnsi="宋体"/>
          <w:sz w:val="24"/>
        </w:rPr>
        <w:t>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 w:hint="eastAsia"/>
          <w:sz w:val="24"/>
        </w:rPr>
        <w:t>铁四</w:t>
      </w:r>
      <w:proofErr w:type="gramStart"/>
      <w:r w:rsidRPr="00FE11B6">
        <w:rPr>
          <w:rFonts w:ascii="宋体" w:hAnsi="宋体" w:hint="eastAsia"/>
          <w:sz w:val="24"/>
        </w:rPr>
        <w:t>院积极</w:t>
      </w:r>
      <w:proofErr w:type="gramEnd"/>
      <w:r w:rsidRPr="00FE11B6">
        <w:rPr>
          <w:rFonts w:ascii="宋体" w:hAnsi="宋体" w:hint="eastAsia"/>
          <w:sz w:val="24"/>
        </w:rPr>
        <w:t>推进“一主两翼”发展战略，构建了勘察设计、工程总承包，监理咨询、海外工程、资本运营、房地产和高端制造七大业务板块协同发展的格局。作为国际工程咨询工程师联合会（FIDIC）团体会员，铁四</w:t>
      </w:r>
      <w:proofErr w:type="gramStart"/>
      <w:r w:rsidRPr="00FE11B6">
        <w:rPr>
          <w:rFonts w:ascii="宋体" w:hAnsi="宋体" w:hint="eastAsia"/>
          <w:sz w:val="24"/>
        </w:rPr>
        <w:t>院积极</w:t>
      </w:r>
      <w:proofErr w:type="gramEnd"/>
      <w:r w:rsidRPr="00FE11B6">
        <w:rPr>
          <w:rFonts w:ascii="宋体" w:hAnsi="宋体" w:hint="eastAsia"/>
          <w:sz w:val="24"/>
        </w:rPr>
        <w:t>开辟海外市场，承揽了4</w:t>
      </w:r>
      <w:r w:rsidRPr="00FE11B6">
        <w:rPr>
          <w:rFonts w:ascii="宋体" w:hAnsi="宋体"/>
          <w:sz w:val="24"/>
        </w:rPr>
        <w:t>0</w:t>
      </w:r>
      <w:r w:rsidRPr="00FE11B6">
        <w:rPr>
          <w:rFonts w:ascii="宋体" w:hAnsi="宋体" w:hint="eastAsia"/>
          <w:sz w:val="24"/>
        </w:rPr>
        <w:t>余项境外工程的勘察设计任务，经营足迹遍及亚洲、欧洲、美洲、澳洲和非洲等20多个国家和地区，</w:t>
      </w:r>
      <w:r w:rsidRPr="00FE11B6">
        <w:rPr>
          <w:rFonts w:ascii="宋体" w:hAnsi="宋体"/>
          <w:sz w:val="24"/>
        </w:rPr>
        <w:t>推进了中国</w:t>
      </w:r>
      <w:r w:rsidRPr="00FE11B6">
        <w:rPr>
          <w:rFonts w:ascii="宋体" w:hAnsi="宋体" w:hint="eastAsia"/>
          <w:sz w:val="24"/>
        </w:rPr>
        <w:t>铁路技术</w:t>
      </w:r>
      <w:r w:rsidRPr="00FE11B6">
        <w:rPr>
          <w:rFonts w:ascii="宋体" w:hAnsi="宋体"/>
          <w:sz w:val="24"/>
        </w:rPr>
        <w:t>“走出去”</w:t>
      </w:r>
      <w:r w:rsidRPr="00FE11B6">
        <w:rPr>
          <w:rFonts w:ascii="宋体" w:hAnsi="宋体" w:hint="eastAsia"/>
          <w:sz w:val="24"/>
        </w:rPr>
        <w:t>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/>
          <w:sz w:val="24"/>
        </w:rPr>
        <w:t>铁四院始终坚持“科技</w:t>
      </w:r>
      <w:r w:rsidRPr="00FE11B6">
        <w:rPr>
          <w:rFonts w:ascii="宋体" w:hAnsi="宋体" w:hint="eastAsia"/>
          <w:sz w:val="24"/>
        </w:rPr>
        <w:t>强</w:t>
      </w:r>
      <w:r w:rsidRPr="00FE11B6">
        <w:rPr>
          <w:rFonts w:ascii="宋体" w:hAnsi="宋体"/>
          <w:sz w:val="24"/>
        </w:rPr>
        <w:t>企、人才</w:t>
      </w:r>
      <w:r w:rsidRPr="00FE11B6">
        <w:rPr>
          <w:rFonts w:ascii="宋体" w:hAnsi="宋体" w:hint="eastAsia"/>
          <w:sz w:val="24"/>
        </w:rPr>
        <w:t>兴</w:t>
      </w:r>
      <w:r w:rsidRPr="00FE11B6">
        <w:rPr>
          <w:rFonts w:ascii="宋体" w:hAnsi="宋体"/>
          <w:sz w:val="24"/>
        </w:rPr>
        <w:t>企”</w:t>
      </w:r>
      <w:r w:rsidRPr="00FE11B6">
        <w:rPr>
          <w:rFonts w:ascii="宋体" w:hAnsi="宋体" w:hint="eastAsia"/>
          <w:sz w:val="24"/>
        </w:rPr>
        <w:t>战略</w:t>
      </w:r>
      <w:r w:rsidRPr="00FE11B6">
        <w:rPr>
          <w:rFonts w:ascii="宋体" w:hAnsi="宋体"/>
          <w:sz w:val="24"/>
        </w:rPr>
        <w:t>，拥有</w:t>
      </w:r>
      <w:r w:rsidRPr="00FE11B6">
        <w:rPr>
          <w:rFonts w:ascii="宋体" w:hAnsi="宋体" w:hint="eastAsia"/>
          <w:sz w:val="24"/>
        </w:rPr>
        <w:t>国家认定企业技术中心、</w:t>
      </w:r>
      <w:r w:rsidRPr="00FE11B6">
        <w:rPr>
          <w:rFonts w:ascii="宋体" w:hAnsi="宋体"/>
          <w:sz w:val="24"/>
        </w:rPr>
        <w:t>水下隧道技术</w:t>
      </w:r>
      <w:r w:rsidRPr="00FE11B6">
        <w:rPr>
          <w:rFonts w:ascii="宋体" w:hAnsi="宋体" w:hint="eastAsia"/>
          <w:sz w:val="24"/>
        </w:rPr>
        <w:t>湖北省</w:t>
      </w:r>
      <w:r w:rsidRPr="00FE11B6">
        <w:rPr>
          <w:rFonts w:ascii="宋体" w:hAnsi="宋体"/>
          <w:sz w:val="24"/>
        </w:rPr>
        <w:t>工程实验室</w:t>
      </w:r>
      <w:r w:rsidRPr="00FE11B6">
        <w:rPr>
          <w:rFonts w:ascii="宋体" w:hAnsi="宋体" w:hint="eastAsia"/>
          <w:sz w:val="24"/>
        </w:rPr>
        <w:t>、无</w:t>
      </w:r>
      <w:proofErr w:type="gramStart"/>
      <w:r w:rsidRPr="00FE11B6">
        <w:rPr>
          <w:rFonts w:ascii="宋体" w:hAnsi="宋体" w:hint="eastAsia"/>
          <w:sz w:val="24"/>
        </w:rPr>
        <w:t>砟</w:t>
      </w:r>
      <w:proofErr w:type="gramEnd"/>
      <w:r w:rsidRPr="00FE11B6">
        <w:rPr>
          <w:rFonts w:ascii="宋体" w:hAnsi="宋体" w:hint="eastAsia"/>
          <w:sz w:val="24"/>
        </w:rPr>
        <w:t>轨道技术湖北省工程实验室和经国家人事部批准设立的</w:t>
      </w:r>
      <w:r w:rsidRPr="00FE11B6">
        <w:rPr>
          <w:rFonts w:ascii="宋体" w:hAnsi="宋体"/>
          <w:sz w:val="24"/>
        </w:rPr>
        <w:t>企业博士后科研工作站等科技创新平台</w:t>
      </w:r>
      <w:r w:rsidRPr="00FE11B6">
        <w:rPr>
          <w:rFonts w:ascii="宋体" w:hAnsi="宋体" w:hint="eastAsia"/>
          <w:sz w:val="24"/>
        </w:rPr>
        <w:t>，全院共有工程技术人员4000余人，拥有全国工程勘察设计大师</w:t>
      </w:r>
      <w:r w:rsidR="00ED1E60">
        <w:rPr>
          <w:rFonts w:ascii="宋体" w:hAnsi="宋体" w:hint="eastAsia"/>
          <w:sz w:val="24"/>
        </w:rPr>
        <w:t>3</w:t>
      </w:r>
      <w:r w:rsidRPr="00FE11B6">
        <w:rPr>
          <w:rFonts w:ascii="宋体" w:hAnsi="宋体" w:hint="eastAsia"/>
          <w:sz w:val="24"/>
        </w:rPr>
        <w:t>人，全国监理大师</w:t>
      </w:r>
      <w:r w:rsidRPr="00FE11B6">
        <w:rPr>
          <w:rFonts w:ascii="宋体" w:hAnsi="宋体"/>
          <w:sz w:val="24"/>
        </w:rPr>
        <w:t>1</w:t>
      </w:r>
      <w:r w:rsidRPr="00FE11B6">
        <w:rPr>
          <w:rFonts w:ascii="宋体" w:hAnsi="宋体" w:hint="eastAsia"/>
          <w:sz w:val="24"/>
        </w:rPr>
        <w:t>人，新世纪百千万人才工程国家级人选</w:t>
      </w:r>
      <w:r w:rsidRPr="00FE11B6">
        <w:rPr>
          <w:rFonts w:ascii="宋体" w:hAnsi="宋体"/>
          <w:sz w:val="24"/>
        </w:rPr>
        <w:t>2</w:t>
      </w:r>
      <w:r w:rsidRPr="00FE11B6">
        <w:rPr>
          <w:rFonts w:ascii="宋体" w:hAnsi="宋体" w:hint="eastAsia"/>
          <w:sz w:val="24"/>
        </w:rPr>
        <w:t>人，享受国务院政府特殊津贴专家</w:t>
      </w:r>
      <w:r w:rsidRPr="00FE11B6">
        <w:rPr>
          <w:rFonts w:ascii="宋体" w:hAnsi="宋体"/>
          <w:sz w:val="24"/>
        </w:rPr>
        <w:t>6</w:t>
      </w:r>
      <w:r w:rsidRPr="00FE11B6">
        <w:rPr>
          <w:rFonts w:ascii="宋体" w:hAnsi="宋体" w:hint="eastAsia"/>
          <w:sz w:val="24"/>
        </w:rPr>
        <w:t>人，国家有突出贡献中青年专家</w:t>
      </w:r>
      <w:r w:rsidRPr="00FE11B6">
        <w:rPr>
          <w:rFonts w:ascii="宋体" w:hAnsi="宋体"/>
          <w:sz w:val="24"/>
        </w:rPr>
        <w:t>1</w:t>
      </w:r>
      <w:r w:rsidRPr="00FE11B6">
        <w:rPr>
          <w:rFonts w:ascii="宋体" w:hAnsi="宋体" w:hint="eastAsia"/>
          <w:sz w:val="24"/>
        </w:rPr>
        <w:t>人，各类省部级专家人才6</w:t>
      </w:r>
      <w:r w:rsidRPr="00FE11B6">
        <w:rPr>
          <w:rFonts w:ascii="宋体" w:hAnsi="宋体"/>
          <w:sz w:val="24"/>
        </w:rPr>
        <w:t>0</w:t>
      </w:r>
      <w:r w:rsidRPr="00FE11B6">
        <w:rPr>
          <w:rFonts w:ascii="宋体" w:hAnsi="宋体" w:hint="eastAsia"/>
          <w:sz w:val="24"/>
        </w:rPr>
        <w:t>余人次；教授级高级工程师</w:t>
      </w:r>
      <w:r w:rsidRPr="00FE11B6">
        <w:rPr>
          <w:rFonts w:ascii="宋体" w:hAnsi="宋体"/>
          <w:sz w:val="24"/>
        </w:rPr>
        <w:t>3</w:t>
      </w:r>
      <w:r w:rsidRPr="00FE11B6">
        <w:rPr>
          <w:rFonts w:ascii="宋体" w:hAnsi="宋体" w:hint="eastAsia"/>
          <w:sz w:val="24"/>
        </w:rPr>
        <w:t>7</w:t>
      </w:r>
      <w:r w:rsidRPr="00FE11B6">
        <w:rPr>
          <w:rFonts w:ascii="宋体" w:hAnsi="宋体"/>
          <w:sz w:val="24"/>
        </w:rPr>
        <w:t>0</w:t>
      </w:r>
      <w:r w:rsidRPr="00FE11B6">
        <w:rPr>
          <w:rFonts w:ascii="宋体" w:hAnsi="宋体" w:hint="eastAsia"/>
          <w:sz w:val="24"/>
        </w:rPr>
        <w:t>余人，高级工程师</w:t>
      </w:r>
      <w:r w:rsidRPr="00FE11B6">
        <w:rPr>
          <w:rFonts w:ascii="宋体" w:hAnsi="宋体"/>
          <w:sz w:val="24"/>
        </w:rPr>
        <w:t>16</w:t>
      </w:r>
      <w:r w:rsidRPr="00FE11B6">
        <w:rPr>
          <w:rFonts w:ascii="宋体" w:hAnsi="宋体" w:hint="eastAsia"/>
          <w:sz w:val="24"/>
        </w:rPr>
        <w:t>0</w:t>
      </w:r>
      <w:r w:rsidRPr="00FE11B6">
        <w:rPr>
          <w:rFonts w:ascii="宋体" w:hAnsi="宋体"/>
          <w:sz w:val="24"/>
        </w:rPr>
        <w:t>0</w:t>
      </w:r>
      <w:r w:rsidRPr="00FE11B6">
        <w:rPr>
          <w:rFonts w:ascii="宋体" w:hAnsi="宋体" w:hint="eastAsia"/>
          <w:sz w:val="24"/>
        </w:rPr>
        <w:t>余人，各</w:t>
      </w:r>
      <w:proofErr w:type="gramStart"/>
      <w:r w:rsidRPr="00FE11B6">
        <w:rPr>
          <w:rFonts w:ascii="宋体" w:hAnsi="宋体" w:hint="eastAsia"/>
          <w:sz w:val="24"/>
        </w:rPr>
        <w:t>类注册</w:t>
      </w:r>
      <w:proofErr w:type="gramEnd"/>
      <w:r w:rsidRPr="00FE11B6">
        <w:rPr>
          <w:rFonts w:ascii="宋体" w:hAnsi="宋体" w:hint="eastAsia"/>
          <w:sz w:val="24"/>
        </w:rPr>
        <w:t>执业资格1000余人次。建院以来，先后荣获国家和省部级科技进步、优秀工程勘察设计、优秀软件、优秀标准设计奖600余项，拥有有效技术专利600余件。</w:t>
      </w:r>
    </w:p>
    <w:p w:rsidR="00FE11B6" w:rsidRPr="00FE11B6" w:rsidRDefault="00FE11B6" w:rsidP="00FE11B6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FE11B6">
        <w:rPr>
          <w:rFonts w:ascii="宋体" w:hAnsi="宋体" w:hint="eastAsia"/>
          <w:sz w:val="24"/>
        </w:rPr>
        <w:lastRenderedPageBreak/>
        <w:t>铁四院始终牢记“报效祖国、奉献社会”的宗旨，</w:t>
      </w:r>
      <w:r w:rsidR="00ED1E60">
        <w:rPr>
          <w:rFonts w:ascii="宋体" w:hAnsi="宋体" w:hint="eastAsia"/>
          <w:sz w:val="24"/>
        </w:rPr>
        <w:t>积极</w:t>
      </w:r>
      <w:r w:rsidRPr="00FE11B6">
        <w:rPr>
          <w:rFonts w:ascii="宋体" w:hAnsi="宋体" w:hint="eastAsia"/>
          <w:sz w:val="24"/>
        </w:rPr>
        <w:t>履行</w:t>
      </w:r>
      <w:proofErr w:type="gramStart"/>
      <w:r w:rsidRPr="00FE11B6">
        <w:rPr>
          <w:rFonts w:ascii="宋体" w:hAnsi="宋体" w:hint="eastAsia"/>
          <w:sz w:val="24"/>
        </w:rPr>
        <w:t>央企</w:t>
      </w:r>
      <w:r w:rsidR="00ED1E60">
        <w:rPr>
          <w:rFonts w:ascii="宋体" w:hAnsi="宋体" w:hint="eastAsia"/>
          <w:sz w:val="24"/>
        </w:rPr>
        <w:t>社会</w:t>
      </w:r>
      <w:proofErr w:type="gramEnd"/>
      <w:r w:rsidRPr="00FE11B6">
        <w:rPr>
          <w:rFonts w:ascii="宋体" w:hAnsi="宋体" w:hint="eastAsia"/>
          <w:sz w:val="24"/>
        </w:rPr>
        <w:t>责任，</w:t>
      </w:r>
      <w:r w:rsidR="00ED1E60">
        <w:rPr>
          <w:rFonts w:ascii="宋体" w:hAnsi="宋体" w:hint="eastAsia"/>
          <w:sz w:val="24"/>
        </w:rPr>
        <w:t>系中国铁建系统当之无愧的领军企业，在国内外</w:t>
      </w:r>
      <w:r w:rsidRPr="00FE11B6">
        <w:rPr>
          <w:rFonts w:ascii="宋体" w:hAnsi="宋体" w:hint="eastAsia"/>
          <w:sz w:val="24"/>
        </w:rPr>
        <w:t>拥有广泛的美誉度</w:t>
      </w:r>
      <w:r w:rsidR="00ED1E60">
        <w:rPr>
          <w:rFonts w:ascii="宋体" w:hAnsi="宋体" w:hint="eastAsia"/>
          <w:sz w:val="24"/>
        </w:rPr>
        <w:t>和较高的公信力，曾</w:t>
      </w:r>
      <w:r w:rsidRPr="00FE11B6">
        <w:rPr>
          <w:rFonts w:ascii="宋体" w:hAnsi="宋体"/>
          <w:sz w:val="24"/>
        </w:rPr>
        <w:t>先后获得</w:t>
      </w:r>
      <w:r w:rsidRPr="00FE11B6">
        <w:rPr>
          <w:rFonts w:ascii="宋体" w:hAnsi="宋体" w:hint="eastAsia"/>
          <w:sz w:val="24"/>
        </w:rPr>
        <w:t>“全国文明单位”</w:t>
      </w:r>
      <w:r w:rsidR="00ED1E60">
        <w:rPr>
          <w:rFonts w:ascii="宋体" w:hAnsi="宋体" w:hint="eastAsia"/>
          <w:sz w:val="24"/>
        </w:rPr>
        <w:t>、</w:t>
      </w:r>
      <w:r w:rsidRPr="00FE11B6">
        <w:rPr>
          <w:rFonts w:ascii="宋体" w:hAnsi="宋体"/>
          <w:sz w:val="24"/>
        </w:rPr>
        <w:t>“全国五一劳动奖状”、“中央企业先进集体”、“全国优秀勘察设计院”、</w:t>
      </w:r>
      <w:r w:rsidRPr="00FE11B6">
        <w:rPr>
          <w:rFonts w:ascii="宋体" w:hAnsi="宋体" w:hint="eastAsia"/>
          <w:sz w:val="24"/>
        </w:rPr>
        <w:t xml:space="preserve"> “中国</w:t>
      </w:r>
      <w:r w:rsidRPr="00FE11B6">
        <w:rPr>
          <w:rFonts w:ascii="宋体" w:hAnsi="宋体"/>
          <w:sz w:val="24"/>
        </w:rPr>
        <w:t>AAA</w:t>
      </w:r>
      <w:r w:rsidRPr="00FE11B6">
        <w:rPr>
          <w:rFonts w:ascii="宋体" w:hAnsi="宋体" w:hint="eastAsia"/>
          <w:sz w:val="24"/>
        </w:rPr>
        <w:t xml:space="preserve">级信用企业”、“全国守合同重信用单位” </w:t>
      </w:r>
      <w:r w:rsidRPr="00FE11B6">
        <w:rPr>
          <w:rFonts w:ascii="宋体" w:hAnsi="宋体"/>
          <w:sz w:val="24"/>
        </w:rPr>
        <w:t>和建国60周年全国勘察设计行业“十佳自主创新企业”等荣誉。</w:t>
      </w:r>
      <w:r w:rsidRPr="00FE11B6">
        <w:rPr>
          <w:rFonts w:ascii="宋体" w:hAnsi="宋体" w:hint="eastAsia"/>
          <w:sz w:val="24"/>
        </w:rPr>
        <w:t>目前正向打造现代交通工程建设领域“国内一流、国际知名”的综合品牌目标迈进。</w:t>
      </w:r>
    </w:p>
    <w:p w:rsidR="00F96AE7" w:rsidRPr="00480701" w:rsidRDefault="00F96AE7" w:rsidP="009C41CE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480701">
        <w:rPr>
          <w:rFonts w:ascii="宋体" w:hAnsi="宋体" w:hint="eastAsia"/>
          <w:sz w:val="24"/>
        </w:rPr>
        <w:t>因业务发展需要，诚邀201</w:t>
      </w:r>
      <w:r w:rsidR="00FE11B6">
        <w:rPr>
          <w:rFonts w:ascii="宋体" w:hAnsi="宋体" w:hint="eastAsia"/>
          <w:sz w:val="24"/>
        </w:rPr>
        <w:t>7</w:t>
      </w:r>
      <w:r w:rsidR="00833B6F">
        <w:rPr>
          <w:rFonts w:ascii="宋体" w:hAnsi="宋体" w:hint="eastAsia"/>
          <w:sz w:val="24"/>
        </w:rPr>
        <w:t>届</w:t>
      </w:r>
      <w:r w:rsidRPr="00480701">
        <w:rPr>
          <w:rFonts w:ascii="宋体" w:hAnsi="宋体" w:hint="eastAsia"/>
          <w:sz w:val="24"/>
        </w:rPr>
        <w:t>优秀</w:t>
      </w:r>
      <w:r w:rsidR="005F304C" w:rsidRPr="00480701">
        <w:rPr>
          <w:rFonts w:ascii="宋体" w:hAnsi="宋体" w:hint="eastAsia"/>
          <w:sz w:val="24"/>
        </w:rPr>
        <w:t>毕业</w:t>
      </w:r>
      <w:r w:rsidRPr="00480701">
        <w:rPr>
          <w:rFonts w:ascii="宋体" w:hAnsi="宋体" w:hint="eastAsia"/>
          <w:sz w:val="24"/>
        </w:rPr>
        <w:t>生。</w:t>
      </w:r>
    </w:p>
    <w:p w:rsidR="004978E7" w:rsidRPr="004D609A" w:rsidRDefault="00F96AE7" w:rsidP="004978E7">
      <w:pPr>
        <w:widowControl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4D609A">
        <w:rPr>
          <w:rFonts w:ascii="宋体" w:hAnsi="宋体" w:cs="宋体" w:hint="eastAsia"/>
          <w:kern w:val="0"/>
          <w:sz w:val="24"/>
        </w:rPr>
        <w:t>集团公司</w:t>
      </w:r>
      <w:r w:rsidR="00F4578D" w:rsidRPr="004D609A">
        <w:rPr>
          <w:rFonts w:ascii="宋体" w:hAnsi="宋体" w:cs="宋体" w:hint="eastAsia"/>
          <w:kern w:val="0"/>
          <w:sz w:val="24"/>
        </w:rPr>
        <w:t>官网</w:t>
      </w:r>
      <w:r w:rsidRPr="004D609A">
        <w:rPr>
          <w:rFonts w:ascii="宋体" w:hAnsi="宋体" w:cs="宋体" w:hint="eastAsia"/>
          <w:kern w:val="0"/>
          <w:sz w:val="24"/>
        </w:rPr>
        <w:t>：</w:t>
      </w:r>
      <w:hyperlink r:id="rId8" w:history="1">
        <w:r w:rsidR="00FC6BC6" w:rsidRPr="00334E36">
          <w:rPr>
            <w:rStyle w:val="a3"/>
            <w:rFonts w:ascii="宋体" w:hAnsi="宋体" w:cs="宋体" w:hint="eastAsia"/>
            <w:kern w:val="0"/>
            <w:sz w:val="24"/>
          </w:rPr>
          <w:t>www.crfsdi.com.cn</w:t>
        </w:r>
      </w:hyperlink>
    </w:p>
    <w:p w:rsidR="00377309" w:rsidRDefault="00377309" w:rsidP="00377309">
      <w:pPr>
        <w:spacing w:line="44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Pr="001F2A4C">
        <w:rPr>
          <w:rFonts w:ascii="宋体" w:hAnsi="宋体" w:hint="eastAsia"/>
          <w:b/>
          <w:sz w:val="24"/>
        </w:rPr>
        <w:t>、招聘专业</w:t>
      </w:r>
    </w:p>
    <w:p w:rsidR="00B62137" w:rsidRPr="001C30B6" w:rsidRDefault="007F0432" w:rsidP="00426949">
      <w:pPr>
        <w:spacing w:line="440" w:lineRule="exact"/>
        <w:ind w:firstLineChars="200" w:firstLine="482"/>
        <w:rPr>
          <w:rFonts w:ascii="宋体" w:hAnsi="宋体"/>
          <w:b/>
          <w:sz w:val="24"/>
        </w:rPr>
      </w:pPr>
      <w:r w:rsidRPr="001C30B6">
        <w:rPr>
          <w:rFonts w:ascii="宋体" w:hAnsi="宋体" w:hint="eastAsia"/>
          <w:b/>
          <w:sz w:val="24"/>
        </w:rPr>
        <w:t>财会、知识产权管理</w:t>
      </w:r>
      <w:r w:rsidR="00F302AB" w:rsidRPr="001C30B6">
        <w:rPr>
          <w:rFonts w:ascii="宋体" w:hAnsi="宋体" w:hint="eastAsia"/>
          <w:b/>
          <w:sz w:val="24"/>
        </w:rPr>
        <w:t>。</w:t>
      </w:r>
    </w:p>
    <w:p w:rsidR="00377309" w:rsidRPr="001F2A4C" w:rsidRDefault="00377309" w:rsidP="00F4578D">
      <w:pPr>
        <w:spacing w:line="44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</w:t>
      </w:r>
      <w:r w:rsidRPr="001F2A4C">
        <w:rPr>
          <w:rFonts w:ascii="宋体" w:hAnsi="宋体" w:hint="eastAsia"/>
          <w:b/>
          <w:sz w:val="24"/>
        </w:rPr>
        <w:t>、基本要求</w:t>
      </w:r>
    </w:p>
    <w:p w:rsidR="00377309" w:rsidRDefault="00377309" w:rsidP="006004D9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1F2A4C">
        <w:rPr>
          <w:rFonts w:ascii="宋体" w:hAnsi="宋体" w:hint="eastAsia"/>
          <w:sz w:val="24"/>
        </w:rPr>
        <w:t>1</w:t>
      </w:r>
      <w:r w:rsidR="001B272D">
        <w:rPr>
          <w:rFonts w:ascii="宋体" w:hAnsi="宋体" w:hint="eastAsia"/>
          <w:sz w:val="24"/>
        </w:rPr>
        <w:t>.</w:t>
      </w:r>
      <w:r w:rsidR="004D609A">
        <w:rPr>
          <w:rFonts w:ascii="宋体" w:hAnsi="宋体" w:hint="eastAsia"/>
          <w:sz w:val="24"/>
        </w:rPr>
        <w:t>招聘对象：</w:t>
      </w:r>
      <w:r w:rsidR="004121CD">
        <w:rPr>
          <w:rFonts w:ascii="宋体" w:hAnsi="宋体" w:hint="eastAsia"/>
          <w:sz w:val="24"/>
        </w:rPr>
        <w:t>201</w:t>
      </w:r>
      <w:r w:rsidR="00FE11B6">
        <w:rPr>
          <w:rFonts w:ascii="宋体" w:hAnsi="宋体" w:hint="eastAsia"/>
          <w:sz w:val="24"/>
        </w:rPr>
        <w:t>7</w:t>
      </w:r>
      <w:r w:rsidR="00C1487B">
        <w:rPr>
          <w:rFonts w:ascii="宋体" w:hAnsi="宋体" w:hint="eastAsia"/>
          <w:sz w:val="24"/>
        </w:rPr>
        <w:t>应届</w:t>
      </w:r>
      <w:r w:rsidR="004D609A">
        <w:rPr>
          <w:rFonts w:ascii="宋体" w:hAnsi="宋体" w:hint="eastAsia"/>
          <w:sz w:val="24"/>
        </w:rPr>
        <w:t>毕业生</w:t>
      </w:r>
      <w:r w:rsidR="006004D9">
        <w:rPr>
          <w:rFonts w:ascii="宋体" w:hAnsi="宋体" w:hint="eastAsia"/>
          <w:sz w:val="24"/>
        </w:rPr>
        <w:t>，</w:t>
      </w:r>
      <w:r w:rsidR="00227B5C">
        <w:rPr>
          <w:rFonts w:ascii="宋体" w:hAnsi="宋体" w:hint="eastAsia"/>
          <w:sz w:val="24"/>
        </w:rPr>
        <w:t>要求全日制硕士研究生及以上学历，所学专业与招聘岗位对口。</w:t>
      </w:r>
    </w:p>
    <w:p w:rsidR="00227B5C" w:rsidRDefault="00FE11B6" w:rsidP="00377309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1B272D">
        <w:rPr>
          <w:rFonts w:ascii="宋体" w:hAnsi="宋体" w:hint="eastAsia"/>
          <w:sz w:val="24"/>
        </w:rPr>
        <w:t>.</w:t>
      </w:r>
      <w:r w:rsidR="0038759D" w:rsidRPr="0038759D">
        <w:rPr>
          <w:rFonts w:ascii="宋体" w:hAnsi="宋体" w:hint="eastAsia"/>
          <w:sz w:val="24"/>
        </w:rPr>
        <w:t>专业综合排名靠前，责任心强,身体健康，心理素质好,具有较强的适应能力</w:t>
      </w:r>
      <w:r w:rsidR="00227B5C" w:rsidRPr="001F2A4C">
        <w:rPr>
          <w:rFonts w:ascii="宋体" w:hAnsi="宋体" w:hint="eastAsia"/>
          <w:sz w:val="24"/>
        </w:rPr>
        <w:t>。</w:t>
      </w:r>
    </w:p>
    <w:p w:rsidR="00F94136" w:rsidRDefault="00FE11B6" w:rsidP="00F94136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="008E0F3A">
        <w:rPr>
          <w:rFonts w:ascii="宋体" w:hAnsi="宋体" w:hint="eastAsia"/>
          <w:sz w:val="24"/>
        </w:rPr>
        <w:t>善于</w:t>
      </w:r>
      <w:r w:rsidR="00377309" w:rsidRPr="001F2A4C">
        <w:rPr>
          <w:rFonts w:ascii="宋体" w:hAnsi="宋体" w:hint="eastAsia"/>
          <w:sz w:val="24"/>
        </w:rPr>
        <w:t>沟通</w:t>
      </w:r>
      <w:r w:rsidR="008E0F3A">
        <w:rPr>
          <w:rFonts w:ascii="宋体" w:hAnsi="宋体" w:hint="eastAsia"/>
          <w:sz w:val="24"/>
        </w:rPr>
        <w:t>表达</w:t>
      </w:r>
      <w:r w:rsidR="00F94136">
        <w:rPr>
          <w:rFonts w:ascii="宋体" w:hAnsi="宋体" w:hint="eastAsia"/>
          <w:sz w:val="24"/>
        </w:rPr>
        <w:t>，富有团队</w:t>
      </w:r>
      <w:r w:rsidR="00F94136" w:rsidRPr="001F2A4C">
        <w:rPr>
          <w:rFonts w:ascii="宋体" w:hAnsi="宋体" w:hint="eastAsia"/>
          <w:sz w:val="24"/>
        </w:rPr>
        <w:t>意识</w:t>
      </w:r>
      <w:r w:rsidR="008E0F3A">
        <w:rPr>
          <w:rFonts w:ascii="宋体" w:hAnsi="宋体" w:hint="eastAsia"/>
          <w:sz w:val="24"/>
        </w:rPr>
        <w:t>，具备</w:t>
      </w:r>
      <w:r w:rsidR="00F94136">
        <w:rPr>
          <w:rFonts w:ascii="宋体" w:hAnsi="宋体" w:hint="eastAsia"/>
          <w:sz w:val="24"/>
        </w:rPr>
        <w:t>一定文字功底</w:t>
      </w:r>
      <w:r w:rsidR="00377309" w:rsidRPr="001F2A4C">
        <w:rPr>
          <w:rFonts w:ascii="宋体" w:hAnsi="宋体" w:hint="eastAsia"/>
          <w:sz w:val="24"/>
        </w:rPr>
        <w:t>。</w:t>
      </w:r>
    </w:p>
    <w:p w:rsidR="001F19F9" w:rsidRDefault="001F19F9" w:rsidP="001F19F9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1B272D">
        <w:rPr>
          <w:rFonts w:ascii="宋体" w:hAnsi="宋体" w:hint="eastAsia"/>
          <w:sz w:val="24"/>
        </w:rPr>
        <w:t>.</w:t>
      </w:r>
      <w:r w:rsidRPr="001F19F9">
        <w:rPr>
          <w:rFonts w:ascii="宋体" w:hAnsi="宋体" w:hint="eastAsia"/>
          <w:sz w:val="24"/>
        </w:rPr>
        <w:t>有良好的英语口语表达能力</w:t>
      </w:r>
      <w:r w:rsidR="00A42EA8">
        <w:rPr>
          <w:rFonts w:ascii="宋体" w:hAnsi="宋体" w:hint="eastAsia"/>
          <w:sz w:val="24"/>
        </w:rPr>
        <w:t>；</w:t>
      </w:r>
      <w:r w:rsidRPr="001F19F9">
        <w:rPr>
          <w:rFonts w:ascii="宋体" w:hAnsi="宋体" w:hint="eastAsia"/>
          <w:sz w:val="24"/>
        </w:rPr>
        <w:t>熟练掌握数据统计分析软件及常用办公软件</w:t>
      </w:r>
      <w:r w:rsidR="00645628">
        <w:rPr>
          <w:rFonts w:ascii="宋体" w:hAnsi="宋体" w:hint="eastAsia"/>
          <w:sz w:val="24"/>
        </w:rPr>
        <w:t>。</w:t>
      </w:r>
    </w:p>
    <w:p w:rsidR="009615E3" w:rsidRPr="001F2A4C" w:rsidRDefault="00692A78" w:rsidP="009615E3">
      <w:pPr>
        <w:widowControl/>
        <w:tabs>
          <w:tab w:val="num" w:pos="420"/>
        </w:tabs>
        <w:adjustRightInd w:val="0"/>
        <w:snapToGrid w:val="0"/>
        <w:spacing w:line="440" w:lineRule="exact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四</w:t>
      </w:r>
      <w:r w:rsidR="009615E3" w:rsidRPr="001F2A4C">
        <w:rPr>
          <w:rFonts w:ascii="宋体" w:hAnsi="宋体" w:cs="宋体" w:hint="eastAsia"/>
          <w:b/>
          <w:kern w:val="0"/>
          <w:sz w:val="24"/>
        </w:rPr>
        <w:t>、</w:t>
      </w:r>
      <w:r w:rsidR="00593CC3">
        <w:rPr>
          <w:rFonts w:ascii="宋体" w:hAnsi="宋体" w:cs="宋体" w:hint="eastAsia"/>
          <w:b/>
          <w:kern w:val="0"/>
          <w:sz w:val="24"/>
        </w:rPr>
        <w:t>简历投递</w:t>
      </w:r>
    </w:p>
    <w:p w:rsidR="00F061C7" w:rsidRDefault="00802C6B" w:rsidP="00F061C7">
      <w:pPr>
        <w:widowControl/>
        <w:tabs>
          <w:tab w:val="num" w:pos="420"/>
        </w:tabs>
        <w:wordWrap w:val="0"/>
        <w:adjustRightInd w:val="0"/>
        <w:snapToGrid w:val="0"/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F2A4C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</w:t>
      </w:r>
      <w:r w:rsidR="007F3BCF">
        <w:rPr>
          <w:rFonts w:ascii="宋体" w:hAnsi="宋体" w:hint="eastAsia"/>
          <w:sz w:val="24"/>
        </w:rPr>
        <w:t>请有意者登陆铁四院招聘管理系统（</w:t>
      </w:r>
      <w:hyperlink r:id="rId9" w:history="1">
        <w:r w:rsidR="00F061C7" w:rsidRPr="00976775">
          <w:rPr>
            <w:rStyle w:val="a3"/>
            <w:rFonts w:ascii="宋体" w:hAnsi="宋体"/>
            <w:sz w:val="24"/>
          </w:rPr>
          <w:t>http://113.57.129.135:1111/QT/ILoginNew/IndexNew.aspx</w:t>
        </w:r>
      </w:hyperlink>
      <w:r w:rsidR="007F3BCF">
        <w:rPr>
          <w:rFonts w:ascii="宋体" w:hAnsi="宋体" w:hint="eastAsia"/>
          <w:sz w:val="24"/>
        </w:rPr>
        <w:t>）</w:t>
      </w:r>
      <w:r w:rsidR="00F061C7">
        <w:rPr>
          <w:rFonts w:ascii="宋体" w:hAnsi="宋体" w:hint="eastAsia"/>
          <w:sz w:val="24"/>
        </w:rPr>
        <w:t>选择相应部门（财务部、知识产权部）</w:t>
      </w:r>
      <w:r w:rsidR="00A250CE">
        <w:rPr>
          <w:rFonts w:ascii="宋体" w:hAnsi="宋体" w:hint="eastAsia"/>
          <w:sz w:val="24"/>
        </w:rPr>
        <w:t>投递</w:t>
      </w:r>
      <w:r w:rsidR="00F061C7">
        <w:rPr>
          <w:rFonts w:ascii="宋体" w:hAnsi="宋体" w:hint="eastAsia"/>
          <w:sz w:val="24"/>
        </w:rPr>
        <w:t>简历。</w:t>
      </w:r>
    </w:p>
    <w:p w:rsidR="00C2229F" w:rsidRDefault="00C2229F" w:rsidP="00F061C7">
      <w:pPr>
        <w:widowControl/>
        <w:tabs>
          <w:tab w:val="num" w:pos="420"/>
        </w:tabs>
        <w:wordWrap w:val="0"/>
        <w:adjustRightInd w:val="0"/>
        <w:snapToGrid w:val="0"/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 w:rsidR="00D110CA">
        <w:rPr>
          <w:rFonts w:ascii="宋体" w:hAnsi="宋体" w:hint="eastAsia"/>
          <w:sz w:val="24"/>
        </w:rPr>
        <w:t>简历投递截止时间：2016年11月</w:t>
      </w:r>
      <w:r w:rsidR="00C31FF9">
        <w:rPr>
          <w:rFonts w:ascii="宋体" w:hAnsi="宋体" w:hint="eastAsia"/>
          <w:sz w:val="24"/>
        </w:rPr>
        <w:t>15日。</w:t>
      </w:r>
    </w:p>
    <w:p w:rsidR="00377309" w:rsidRPr="001F2A4C" w:rsidRDefault="006636CE" w:rsidP="006B758F">
      <w:pPr>
        <w:widowControl/>
        <w:tabs>
          <w:tab w:val="num" w:pos="420"/>
        </w:tabs>
        <w:wordWrap w:val="0"/>
        <w:adjustRightInd w:val="0"/>
        <w:snapToGrid w:val="0"/>
        <w:spacing w:line="440" w:lineRule="exact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五</w:t>
      </w:r>
      <w:r w:rsidR="00377309" w:rsidRPr="001F2A4C">
        <w:rPr>
          <w:rFonts w:ascii="宋体" w:hAnsi="宋体" w:cs="宋体" w:hint="eastAsia"/>
          <w:b/>
          <w:kern w:val="0"/>
          <w:sz w:val="24"/>
        </w:rPr>
        <w:t>、联系人及电话</w:t>
      </w:r>
    </w:p>
    <w:p w:rsidR="00EF5D3F" w:rsidRDefault="00BE13B9" w:rsidP="00EF5D3F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人力资源部</w:t>
      </w:r>
      <w:r w:rsidR="004034A9">
        <w:rPr>
          <w:rFonts w:ascii="宋体" w:hAnsi="宋体" w:hint="eastAsia"/>
          <w:sz w:val="24"/>
        </w:rPr>
        <w:t>：</w:t>
      </w:r>
      <w:r w:rsidR="00FE11B6">
        <w:rPr>
          <w:rFonts w:ascii="宋体" w:hAnsi="宋体" w:hint="eastAsia"/>
          <w:sz w:val="24"/>
        </w:rPr>
        <w:t>朱老师  联系电话：</w:t>
      </w:r>
      <w:r w:rsidR="00764D05">
        <w:rPr>
          <w:rFonts w:ascii="宋体" w:hAnsi="宋体" w:hint="eastAsia"/>
          <w:sz w:val="24"/>
        </w:rPr>
        <w:t>15907134199</w:t>
      </w:r>
    </w:p>
    <w:p w:rsidR="0076416D" w:rsidRDefault="00FE11B6" w:rsidP="00BE13B9">
      <w:pPr>
        <w:widowControl/>
        <w:spacing w:line="440" w:lineRule="exact"/>
        <w:ind w:firstLineChars="800" w:firstLine="19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姚老师  联系电话：</w:t>
      </w:r>
      <w:r w:rsidR="007F3200">
        <w:rPr>
          <w:rFonts w:ascii="宋体" w:hAnsi="宋体" w:hint="eastAsia"/>
          <w:sz w:val="24"/>
        </w:rPr>
        <w:t>027-51185616</w:t>
      </w:r>
    </w:p>
    <w:p w:rsidR="00900462" w:rsidRDefault="00F94136" w:rsidP="009D4825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</w:t>
      </w:r>
      <w:r w:rsidR="00227B5C">
        <w:rPr>
          <w:rFonts w:ascii="宋体" w:hAnsi="宋体" w:hint="eastAsia"/>
          <w:sz w:val="24"/>
        </w:rPr>
        <w:t>启事</w:t>
      </w:r>
      <w:r w:rsidR="00227B5C">
        <w:rPr>
          <w:rFonts w:ascii="宋体" w:hAnsi="宋体"/>
          <w:sz w:val="24"/>
        </w:rPr>
        <w:t>最终解释权</w:t>
      </w:r>
      <w:r w:rsidR="00227B5C">
        <w:rPr>
          <w:rFonts w:ascii="宋体" w:hAnsi="宋体" w:hint="eastAsia"/>
          <w:sz w:val="24"/>
        </w:rPr>
        <w:t>属铁四院人力资源部</w:t>
      </w:r>
      <w:r w:rsidR="00227B5C" w:rsidRPr="00227B5C">
        <w:rPr>
          <w:rFonts w:ascii="宋体" w:hAnsi="宋体"/>
          <w:sz w:val="24"/>
        </w:rPr>
        <w:t>。</w:t>
      </w:r>
    </w:p>
    <w:sectPr w:rsidR="00900462" w:rsidSect="004B72CF">
      <w:pgSz w:w="11906" w:h="16838"/>
      <w:pgMar w:top="130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D43" w:rsidRDefault="00947D43" w:rsidP="00954A6A">
      <w:r>
        <w:separator/>
      </w:r>
    </w:p>
  </w:endnote>
  <w:endnote w:type="continuationSeparator" w:id="0">
    <w:p w:rsidR="00947D43" w:rsidRDefault="00947D43" w:rsidP="00954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D43" w:rsidRDefault="00947D43" w:rsidP="00954A6A">
      <w:r>
        <w:separator/>
      </w:r>
    </w:p>
  </w:footnote>
  <w:footnote w:type="continuationSeparator" w:id="0">
    <w:p w:rsidR="00947D43" w:rsidRDefault="00947D43" w:rsidP="00954A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90C4F"/>
    <w:multiLevelType w:val="hybridMultilevel"/>
    <w:tmpl w:val="510A856A"/>
    <w:lvl w:ilvl="0" w:tplc="9408839A">
      <w:start w:val="1"/>
      <w:numFmt w:val="decimal"/>
      <w:lvlText w:val="%1、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3"/>
        </w:tabs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3"/>
        </w:tabs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3"/>
        </w:tabs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3"/>
        </w:tabs>
        <w:ind w:left="450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18B"/>
    <w:rsid w:val="00000FC8"/>
    <w:rsid w:val="0000110E"/>
    <w:rsid w:val="000163C1"/>
    <w:rsid w:val="00024543"/>
    <w:rsid w:val="0003047F"/>
    <w:rsid w:val="00033389"/>
    <w:rsid w:val="000347CA"/>
    <w:rsid w:val="00034B47"/>
    <w:rsid w:val="00035628"/>
    <w:rsid w:val="00035DA5"/>
    <w:rsid w:val="000361B8"/>
    <w:rsid w:val="00037FB2"/>
    <w:rsid w:val="0004446E"/>
    <w:rsid w:val="000534FD"/>
    <w:rsid w:val="000559C3"/>
    <w:rsid w:val="00070CD4"/>
    <w:rsid w:val="0007599B"/>
    <w:rsid w:val="0007726A"/>
    <w:rsid w:val="0007785F"/>
    <w:rsid w:val="0008232D"/>
    <w:rsid w:val="00084DDF"/>
    <w:rsid w:val="000901C3"/>
    <w:rsid w:val="000903D4"/>
    <w:rsid w:val="000955A3"/>
    <w:rsid w:val="00096417"/>
    <w:rsid w:val="000A4B09"/>
    <w:rsid w:val="000A6026"/>
    <w:rsid w:val="000B7B32"/>
    <w:rsid w:val="000B7C71"/>
    <w:rsid w:val="000C1FE9"/>
    <w:rsid w:val="000E1CD2"/>
    <w:rsid w:val="000F5EC5"/>
    <w:rsid w:val="00105CE7"/>
    <w:rsid w:val="001061EE"/>
    <w:rsid w:val="001104DB"/>
    <w:rsid w:val="001110FE"/>
    <w:rsid w:val="00133960"/>
    <w:rsid w:val="00145542"/>
    <w:rsid w:val="00147970"/>
    <w:rsid w:val="00150A95"/>
    <w:rsid w:val="00153563"/>
    <w:rsid w:val="00162EE3"/>
    <w:rsid w:val="00165CE1"/>
    <w:rsid w:val="001673A3"/>
    <w:rsid w:val="00175413"/>
    <w:rsid w:val="00177750"/>
    <w:rsid w:val="00190D56"/>
    <w:rsid w:val="00193748"/>
    <w:rsid w:val="001952FD"/>
    <w:rsid w:val="00195BB5"/>
    <w:rsid w:val="001B272D"/>
    <w:rsid w:val="001B28E3"/>
    <w:rsid w:val="001C30B6"/>
    <w:rsid w:val="001C3811"/>
    <w:rsid w:val="001C5B40"/>
    <w:rsid w:val="001D1D59"/>
    <w:rsid w:val="001D28BF"/>
    <w:rsid w:val="001E3C7D"/>
    <w:rsid w:val="001F0633"/>
    <w:rsid w:val="001F19F9"/>
    <w:rsid w:val="001F2A4C"/>
    <w:rsid w:val="001F37D1"/>
    <w:rsid w:val="0020206D"/>
    <w:rsid w:val="002023FF"/>
    <w:rsid w:val="00212AE2"/>
    <w:rsid w:val="002139FA"/>
    <w:rsid w:val="00221233"/>
    <w:rsid w:val="00225190"/>
    <w:rsid w:val="00226DEE"/>
    <w:rsid w:val="00227B5C"/>
    <w:rsid w:val="0023169E"/>
    <w:rsid w:val="002345A1"/>
    <w:rsid w:val="002408DC"/>
    <w:rsid w:val="002457AE"/>
    <w:rsid w:val="00245CF6"/>
    <w:rsid w:val="0025149C"/>
    <w:rsid w:val="00256B40"/>
    <w:rsid w:val="00256ED4"/>
    <w:rsid w:val="00256F93"/>
    <w:rsid w:val="00260388"/>
    <w:rsid w:val="0026078E"/>
    <w:rsid w:val="00265707"/>
    <w:rsid w:val="00266989"/>
    <w:rsid w:val="002702D0"/>
    <w:rsid w:val="00273913"/>
    <w:rsid w:val="002872D7"/>
    <w:rsid w:val="0028758D"/>
    <w:rsid w:val="00293125"/>
    <w:rsid w:val="002957D6"/>
    <w:rsid w:val="00296C77"/>
    <w:rsid w:val="002B0120"/>
    <w:rsid w:val="002B2A37"/>
    <w:rsid w:val="002B328E"/>
    <w:rsid w:val="002B5D12"/>
    <w:rsid w:val="002C70EE"/>
    <w:rsid w:val="002C743F"/>
    <w:rsid w:val="002C7817"/>
    <w:rsid w:val="002D242B"/>
    <w:rsid w:val="002D5595"/>
    <w:rsid w:val="002D707B"/>
    <w:rsid w:val="002F4B65"/>
    <w:rsid w:val="002F5A10"/>
    <w:rsid w:val="002F7415"/>
    <w:rsid w:val="003001E7"/>
    <w:rsid w:val="0031377C"/>
    <w:rsid w:val="00322512"/>
    <w:rsid w:val="00322D46"/>
    <w:rsid w:val="00323C2D"/>
    <w:rsid w:val="00325B0E"/>
    <w:rsid w:val="00331A0C"/>
    <w:rsid w:val="00342692"/>
    <w:rsid w:val="00346255"/>
    <w:rsid w:val="00351B9C"/>
    <w:rsid w:val="00360088"/>
    <w:rsid w:val="00363CAF"/>
    <w:rsid w:val="00364224"/>
    <w:rsid w:val="00366DF7"/>
    <w:rsid w:val="00371DE0"/>
    <w:rsid w:val="00373BD4"/>
    <w:rsid w:val="00374516"/>
    <w:rsid w:val="00377309"/>
    <w:rsid w:val="00382012"/>
    <w:rsid w:val="00382110"/>
    <w:rsid w:val="00383088"/>
    <w:rsid w:val="0038759D"/>
    <w:rsid w:val="0039133F"/>
    <w:rsid w:val="00391AAA"/>
    <w:rsid w:val="0039551C"/>
    <w:rsid w:val="0039735B"/>
    <w:rsid w:val="00397CA9"/>
    <w:rsid w:val="003A12E2"/>
    <w:rsid w:val="003A2836"/>
    <w:rsid w:val="003A54E2"/>
    <w:rsid w:val="003A60DB"/>
    <w:rsid w:val="003C198B"/>
    <w:rsid w:val="003C4B44"/>
    <w:rsid w:val="003C791C"/>
    <w:rsid w:val="003D23F7"/>
    <w:rsid w:val="003D3D6B"/>
    <w:rsid w:val="003F28AE"/>
    <w:rsid w:val="003F719B"/>
    <w:rsid w:val="00401A60"/>
    <w:rsid w:val="004034A9"/>
    <w:rsid w:val="004121CD"/>
    <w:rsid w:val="00412F4D"/>
    <w:rsid w:val="004203F8"/>
    <w:rsid w:val="00421A6F"/>
    <w:rsid w:val="00425DA9"/>
    <w:rsid w:val="00426949"/>
    <w:rsid w:val="00427BBC"/>
    <w:rsid w:val="004351B4"/>
    <w:rsid w:val="00442D98"/>
    <w:rsid w:val="00446411"/>
    <w:rsid w:val="004617BA"/>
    <w:rsid w:val="00462266"/>
    <w:rsid w:val="00464575"/>
    <w:rsid w:val="00467712"/>
    <w:rsid w:val="00472887"/>
    <w:rsid w:val="00480701"/>
    <w:rsid w:val="00481BDD"/>
    <w:rsid w:val="004828CF"/>
    <w:rsid w:val="00487376"/>
    <w:rsid w:val="004904A8"/>
    <w:rsid w:val="00491EE3"/>
    <w:rsid w:val="0049476E"/>
    <w:rsid w:val="00494E89"/>
    <w:rsid w:val="004951A5"/>
    <w:rsid w:val="004978E7"/>
    <w:rsid w:val="004A31F0"/>
    <w:rsid w:val="004A54B4"/>
    <w:rsid w:val="004B00C1"/>
    <w:rsid w:val="004B72CF"/>
    <w:rsid w:val="004B7421"/>
    <w:rsid w:val="004C5200"/>
    <w:rsid w:val="004D10BD"/>
    <w:rsid w:val="004D609A"/>
    <w:rsid w:val="004F3E7D"/>
    <w:rsid w:val="004F552F"/>
    <w:rsid w:val="004F71F8"/>
    <w:rsid w:val="005009A2"/>
    <w:rsid w:val="005029DD"/>
    <w:rsid w:val="00502D80"/>
    <w:rsid w:val="0051397F"/>
    <w:rsid w:val="0051435C"/>
    <w:rsid w:val="00516729"/>
    <w:rsid w:val="0051770F"/>
    <w:rsid w:val="00520477"/>
    <w:rsid w:val="00523F1F"/>
    <w:rsid w:val="00524F01"/>
    <w:rsid w:val="005360E8"/>
    <w:rsid w:val="00540073"/>
    <w:rsid w:val="005446F8"/>
    <w:rsid w:val="00547128"/>
    <w:rsid w:val="0055139E"/>
    <w:rsid w:val="005521B8"/>
    <w:rsid w:val="005543A2"/>
    <w:rsid w:val="005560CC"/>
    <w:rsid w:val="00563373"/>
    <w:rsid w:val="0056751A"/>
    <w:rsid w:val="005675B3"/>
    <w:rsid w:val="005732EA"/>
    <w:rsid w:val="00574D2A"/>
    <w:rsid w:val="00577552"/>
    <w:rsid w:val="00583BF8"/>
    <w:rsid w:val="00585E3D"/>
    <w:rsid w:val="0058650C"/>
    <w:rsid w:val="00587516"/>
    <w:rsid w:val="0059398F"/>
    <w:rsid w:val="00593CC3"/>
    <w:rsid w:val="00594492"/>
    <w:rsid w:val="005960AD"/>
    <w:rsid w:val="00596C25"/>
    <w:rsid w:val="00597CF8"/>
    <w:rsid w:val="005A799F"/>
    <w:rsid w:val="005B5499"/>
    <w:rsid w:val="005C034B"/>
    <w:rsid w:val="005C1F65"/>
    <w:rsid w:val="005C4251"/>
    <w:rsid w:val="005D23A1"/>
    <w:rsid w:val="005D25BC"/>
    <w:rsid w:val="005D35DE"/>
    <w:rsid w:val="005D644E"/>
    <w:rsid w:val="005E2605"/>
    <w:rsid w:val="005F1D38"/>
    <w:rsid w:val="005F304C"/>
    <w:rsid w:val="005F3664"/>
    <w:rsid w:val="005F5DF6"/>
    <w:rsid w:val="006004D9"/>
    <w:rsid w:val="006108DF"/>
    <w:rsid w:val="0061238F"/>
    <w:rsid w:val="006141C4"/>
    <w:rsid w:val="00614350"/>
    <w:rsid w:val="00617CAD"/>
    <w:rsid w:val="00623E00"/>
    <w:rsid w:val="00625167"/>
    <w:rsid w:val="00630A5C"/>
    <w:rsid w:val="006367BF"/>
    <w:rsid w:val="0064057F"/>
    <w:rsid w:val="00645628"/>
    <w:rsid w:val="00645FC5"/>
    <w:rsid w:val="006569C9"/>
    <w:rsid w:val="0066314B"/>
    <w:rsid w:val="006636CE"/>
    <w:rsid w:val="00663CC8"/>
    <w:rsid w:val="0066490B"/>
    <w:rsid w:val="006706C3"/>
    <w:rsid w:val="00685A00"/>
    <w:rsid w:val="00687452"/>
    <w:rsid w:val="00692A78"/>
    <w:rsid w:val="006946D2"/>
    <w:rsid w:val="00694BC9"/>
    <w:rsid w:val="006970B3"/>
    <w:rsid w:val="006A3950"/>
    <w:rsid w:val="006B3B1B"/>
    <w:rsid w:val="006B4B58"/>
    <w:rsid w:val="006B758F"/>
    <w:rsid w:val="006C0FDC"/>
    <w:rsid w:val="006C115F"/>
    <w:rsid w:val="006C19EF"/>
    <w:rsid w:val="006C68DC"/>
    <w:rsid w:val="006D0F29"/>
    <w:rsid w:val="006D1A4F"/>
    <w:rsid w:val="006D5D61"/>
    <w:rsid w:val="006E3147"/>
    <w:rsid w:val="006E3257"/>
    <w:rsid w:val="006E343B"/>
    <w:rsid w:val="006F7325"/>
    <w:rsid w:val="0070337B"/>
    <w:rsid w:val="00703A0A"/>
    <w:rsid w:val="0070401E"/>
    <w:rsid w:val="00707EA1"/>
    <w:rsid w:val="00724B30"/>
    <w:rsid w:val="00740F11"/>
    <w:rsid w:val="00741D52"/>
    <w:rsid w:val="00742568"/>
    <w:rsid w:val="00744C6F"/>
    <w:rsid w:val="007513E5"/>
    <w:rsid w:val="007550F8"/>
    <w:rsid w:val="00760274"/>
    <w:rsid w:val="00763102"/>
    <w:rsid w:val="0076416D"/>
    <w:rsid w:val="00764D05"/>
    <w:rsid w:val="00783BB6"/>
    <w:rsid w:val="007841E1"/>
    <w:rsid w:val="007842B6"/>
    <w:rsid w:val="00784A30"/>
    <w:rsid w:val="00796C98"/>
    <w:rsid w:val="007976A2"/>
    <w:rsid w:val="007A4C5C"/>
    <w:rsid w:val="007B2528"/>
    <w:rsid w:val="007B48A3"/>
    <w:rsid w:val="007C2B3E"/>
    <w:rsid w:val="007C2DD4"/>
    <w:rsid w:val="007C3D13"/>
    <w:rsid w:val="007C5803"/>
    <w:rsid w:val="007C5E2E"/>
    <w:rsid w:val="007C7339"/>
    <w:rsid w:val="007D1935"/>
    <w:rsid w:val="007D2B1B"/>
    <w:rsid w:val="007D32FC"/>
    <w:rsid w:val="007D38EF"/>
    <w:rsid w:val="007D6910"/>
    <w:rsid w:val="007E0BA0"/>
    <w:rsid w:val="007E0F05"/>
    <w:rsid w:val="007E7EB3"/>
    <w:rsid w:val="007F0432"/>
    <w:rsid w:val="007F3200"/>
    <w:rsid w:val="007F3BCF"/>
    <w:rsid w:val="007F5272"/>
    <w:rsid w:val="007F7AF2"/>
    <w:rsid w:val="00801A05"/>
    <w:rsid w:val="0080256F"/>
    <w:rsid w:val="00802C6B"/>
    <w:rsid w:val="0080484D"/>
    <w:rsid w:val="008065C2"/>
    <w:rsid w:val="0081796B"/>
    <w:rsid w:val="00827F09"/>
    <w:rsid w:val="00830FBA"/>
    <w:rsid w:val="00833B6F"/>
    <w:rsid w:val="00842C0F"/>
    <w:rsid w:val="00846A21"/>
    <w:rsid w:val="00846FBE"/>
    <w:rsid w:val="00850CCC"/>
    <w:rsid w:val="008550E8"/>
    <w:rsid w:val="008564C3"/>
    <w:rsid w:val="00861B9B"/>
    <w:rsid w:val="00864A6A"/>
    <w:rsid w:val="00866DDC"/>
    <w:rsid w:val="00867B0C"/>
    <w:rsid w:val="008705CB"/>
    <w:rsid w:val="00871437"/>
    <w:rsid w:val="00872BAB"/>
    <w:rsid w:val="00873A30"/>
    <w:rsid w:val="00873F89"/>
    <w:rsid w:val="008802BD"/>
    <w:rsid w:val="00892AE6"/>
    <w:rsid w:val="008962B1"/>
    <w:rsid w:val="008A14CB"/>
    <w:rsid w:val="008A65E6"/>
    <w:rsid w:val="008A6A9A"/>
    <w:rsid w:val="008B4863"/>
    <w:rsid w:val="008B5C39"/>
    <w:rsid w:val="008B7D50"/>
    <w:rsid w:val="008C426F"/>
    <w:rsid w:val="008D594B"/>
    <w:rsid w:val="008D5B5F"/>
    <w:rsid w:val="008E0F3A"/>
    <w:rsid w:val="008E218F"/>
    <w:rsid w:val="008F0D23"/>
    <w:rsid w:val="008F2E94"/>
    <w:rsid w:val="008F35BE"/>
    <w:rsid w:val="008F67CF"/>
    <w:rsid w:val="008F74CD"/>
    <w:rsid w:val="0090035B"/>
    <w:rsid w:val="00900462"/>
    <w:rsid w:val="009019B7"/>
    <w:rsid w:val="00905541"/>
    <w:rsid w:val="009119BE"/>
    <w:rsid w:val="0091421A"/>
    <w:rsid w:val="009165AC"/>
    <w:rsid w:val="00924046"/>
    <w:rsid w:val="00924F5D"/>
    <w:rsid w:val="0093007C"/>
    <w:rsid w:val="009324E5"/>
    <w:rsid w:val="00933371"/>
    <w:rsid w:val="00934D17"/>
    <w:rsid w:val="0093695C"/>
    <w:rsid w:val="009455F9"/>
    <w:rsid w:val="009457D5"/>
    <w:rsid w:val="00947D43"/>
    <w:rsid w:val="00952D7F"/>
    <w:rsid w:val="00954A6A"/>
    <w:rsid w:val="009615E3"/>
    <w:rsid w:val="00962950"/>
    <w:rsid w:val="00964867"/>
    <w:rsid w:val="00971BFC"/>
    <w:rsid w:val="00973C46"/>
    <w:rsid w:val="00974968"/>
    <w:rsid w:val="00976926"/>
    <w:rsid w:val="009817EF"/>
    <w:rsid w:val="00992CFE"/>
    <w:rsid w:val="00996913"/>
    <w:rsid w:val="00997035"/>
    <w:rsid w:val="009A371B"/>
    <w:rsid w:val="009B3366"/>
    <w:rsid w:val="009B4EFD"/>
    <w:rsid w:val="009B698F"/>
    <w:rsid w:val="009C1D0E"/>
    <w:rsid w:val="009C41CE"/>
    <w:rsid w:val="009C731A"/>
    <w:rsid w:val="009D2D54"/>
    <w:rsid w:val="009D4825"/>
    <w:rsid w:val="009E26FF"/>
    <w:rsid w:val="009E5422"/>
    <w:rsid w:val="00A00391"/>
    <w:rsid w:val="00A07448"/>
    <w:rsid w:val="00A07727"/>
    <w:rsid w:val="00A169DA"/>
    <w:rsid w:val="00A2393A"/>
    <w:rsid w:val="00A24616"/>
    <w:rsid w:val="00A24E21"/>
    <w:rsid w:val="00A250CE"/>
    <w:rsid w:val="00A25844"/>
    <w:rsid w:val="00A306CB"/>
    <w:rsid w:val="00A33BBE"/>
    <w:rsid w:val="00A42CFA"/>
    <w:rsid w:val="00A42EA8"/>
    <w:rsid w:val="00A465BB"/>
    <w:rsid w:val="00A4718B"/>
    <w:rsid w:val="00A52529"/>
    <w:rsid w:val="00A60089"/>
    <w:rsid w:val="00A601C4"/>
    <w:rsid w:val="00A60492"/>
    <w:rsid w:val="00A73965"/>
    <w:rsid w:val="00A8040B"/>
    <w:rsid w:val="00A90903"/>
    <w:rsid w:val="00A91EF1"/>
    <w:rsid w:val="00A95A95"/>
    <w:rsid w:val="00A97C95"/>
    <w:rsid w:val="00AA0FD3"/>
    <w:rsid w:val="00AA6F32"/>
    <w:rsid w:val="00AA74ED"/>
    <w:rsid w:val="00AB1E18"/>
    <w:rsid w:val="00AB6E83"/>
    <w:rsid w:val="00AC0D8B"/>
    <w:rsid w:val="00AD020E"/>
    <w:rsid w:val="00AD1AEC"/>
    <w:rsid w:val="00AD474A"/>
    <w:rsid w:val="00AD596D"/>
    <w:rsid w:val="00AF15C8"/>
    <w:rsid w:val="00AF52EF"/>
    <w:rsid w:val="00B02931"/>
    <w:rsid w:val="00B11E4A"/>
    <w:rsid w:val="00B14849"/>
    <w:rsid w:val="00B17B1E"/>
    <w:rsid w:val="00B220FB"/>
    <w:rsid w:val="00B317C7"/>
    <w:rsid w:val="00B36DE9"/>
    <w:rsid w:val="00B40488"/>
    <w:rsid w:val="00B421C6"/>
    <w:rsid w:val="00B46758"/>
    <w:rsid w:val="00B50840"/>
    <w:rsid w:val="00B60928"/>
    <w:rsid w:val="00B62137"/>
    <w:rsid w:val="00B63157"/>
    <w:rsid w:val="00B7100D"/>
    <w:rsid w:val="00B7208B"/>
    <w:rsid w:val="00B767BB"/>
    <w:rsid w:val="00B802EC"/>
    <w:rsid w:val="00B8137E"/>
    <w:rsid w:val="00B81853"/>
    <w:rsid w:val="00B87E74"/>
    <w:rsid w:val="00B94242"/>
    <w:rsid w:val="00B95432"/>
    <w:rsid w:val="00BA0706"/>
    <w:rsid w:val="00BA193F"/>
    <w:rsid w:val="00BA414A"/>
    <w:rsid w:val="00BA41E5"/>
    <w:rsid w:val="00BA4FAF"/>
    <w:rsid w:val="00BA5D8E"/>
    <w:rsid w:val="00BB4633"/>
    <w:rsid w:val="00BB600F"/>
    <w:rsid w:val="00BB67EC"/>
    <w:rsid w:val="00BB6C30"/>
    <w:rsid w:val="00BC0D0C"/>
    <w:rsid w:val="00BC1158"/>
    <w:rsid w:val="00BC596A"/>
    <w:rsid w:val="00BD596C"/>
    <w:rsid w:val="00BE13B9"/>
    <w:rsid w:val="00BE21C6"/>
    <w:rsid w:val="00BE4006"/>
    <w:rsid w:val="00BE5519"/>
    <w:rsid w:val="00BF09A9"/>
    <w:rsid w:val="00BF12C9"/>
    <w:rsid w:val="00BF5B56"/>
    <w:rsid w:val="00BF7A83"/>
    <w:rsid w:val="00C02BAD"/>
    <w:rsid w:val="00C04F37"/>
    <w:rsid w:val="00C1487B"/>
    <w:rsid w:val="00C2229F"/>
    <w:rsid w:val="00C2482E"/>
    <w:rsid w:val="00C273FB"/>
    <w:rsid w:val="00C308C8"/>
    <w:rsid w:val="00C31FF9"/>
    <w:rsid w:val="00C461F1"/>
    <w:rsid w:val="00C51706"/>
    <w:rsid w:val="00C618EE"/>
    <w:rsid w:val="00C624C1"/>
    <w:rsid w:val="00C633C5"/>
    <w:rsid w:val="00C641CB"/>
    <w:rsid w:val="00C64498"/>
    <w:rsid w:val="00C647CF"/>
    <w:rsid w:val="00C67B3B"/>
    <w:rsid w:val="00C71051"/>
    <w:rsid w:val="00C73E60"/>
    <w:rsid w:val="00C74BF2"/>
    <w:rsid w:val="00C76A5E"/>
    <w:rsid w:val="00C7743A"/>
    <w:rsid w:val="00C81026"/>
    <w:rsid w:val="00C823A5"/>
    <w:rsid w:val="00C86AB8"/>
    <w:rsid w:val="00C92192"/>
    <w:rsid w:val="00C970A8"/>
    <w:rsid w:val="00CA19D5"/>
    <w:rsid w:val="00CA5016"/>
    <w:rsid w:val="00CA58B2"/>
    <w:rsid w:val="00CB7862"/>
    <w:rsid w:val="00CC0DD1"/>
    <w:rsid w:val="00CC15DC"/>
    <w:rsid w:val="00CD3470"/>
    <w:rsid w:val="00CE5BA9"/>
    <w:rsid w:val="00CE699A"/>
    <w:rsid w:val="00CE7127"/>
    <w:rsid w:val="00CE7DB6"/>
    <w:rsid w:val="00CF5290"/>
    <w:rsid w:val="00CF79ED"/>
    <w:rsid w:val="00D00687"/>
    <w:rsid w:val="00D00846"/>
    <w:rsid w:val="00D00FA1"/>
    <w:rsid w:val="00D02555"/>
    <w:rsid w:val="00D03B8A"/>
    <w:rsid w:val="00D04795"/>
    <w:rsid w:val="00D04FE2"/>
    <w:rsid w:val="00D07E3E"/>
    <w:rsid w:val="00D110CA"/>
    <w:rsid w:val="00D12D91"/>
    <w:rsid w:val="00D54E82"/>
    <w:rsid w:val="00D62310"/>
    <w:rsid w:val="00D634B1"/>
    <w:rsid w:val="00D63F75"/>
    <w:rsid w:val="00D65C66"/>
    <w:rsid w:val="00D712F3"/>
    <w:rsid w:val="00D72AE2"/>
    <w:rsid w:val="00D73BC5"/>
    <w:rsid w:val="00D77897"/>
    <w:rsid w:val="00D82242"/>
    <w:rsid w:val="00D86764"/>
    <w:rsid w:val="00D91AAD"/>
    <w:rsid w:val="00DA062D"/>
    <w:rsid w:val="00DA25D6"/>
    <w:rsid w:val="00DA3BC1"/>
    <w:rsid w:val="00DA62FB"/>
    <w:rsid w:val="00DA68D1"/>
    <w:rsid w:val="00DB3474"/>
    <w:rsid w:val="00DB774C"/>
    <w:rsid w:val="00DC0C3F"/>
    <w:rsid w:val="00DC4580"/>
    <w:rsid w:val="00DC4698"/>
    <w:rsid w:val="00DC483B"/>
    <w:rsid w:val="00DC738C"/>
    <w:rsid w:val="00DD2809"/>
    <w:rsid w:val="00DD57E8"/>
    <w:rsid w:val="00DD61DB"/>
    <w:rsid w:val="00DE0C5B"/>
    <w:rsid w:val="00DE2996"/>
    <w:rsid w:val="00DE3667"/>
    <w:rsid w:val="00DE4ECB"/>
    <w:rsid w:val="00DF00F0"/>
    <w:rsid w:val="00DF0F40"/>
    <w:rsid w:val="00DF33F1"/>
    <w:rsid w:val="00DF375F"/>
    <w:rsid w:val="00DF723D"/>
    <w:rsid w:val="00E10A8D"/>
    <w:rsid w:val="00E11E18"/>
    <w:rsid w:val="00E13FEC"/>
    <w:rsid w:val="00E2102C"/>
    <w:rsid w:val="00E22CAF"/>
    <w:rsid w:val="00E3445B"/>
    <w:rsid w:val="00E55B98"/>
    <w:rsid w:val="00E6209C"/>
    <w:rsid w:val="00E70B5E"/>
    <w:rsid w:val="00E710F9"/>
    <w:rsid w:val="00E741DA"/>
    <w:rsid w:val="00E7598F"/>
    <w:rsid w:val="00E779F6"/>
    <w:rsid w:val="00E805B0"/>
    <w:rsid w:val="00E81B7C"/>
    <w:rsid w:val="00EA571E"/>
    <w:rsid w:val="00EB0F6F"/>
    <w:rsid w:val="00EB5631"/>
    <w:rsid w:val="00EB5B6A"/>
    <w:rsid w:val="00EB7E74"/>
    <w:rsid w:val="00EC0F1E"/>
    <w:rsid w:val="00EC2863"/>
    <w:rsid w:val="00EC4AE3"/>
    <w:rsid w:val="00EC4F5B"/>
    <w:rsid w:val="00EC54E2"/>
    <w:rsid w:val="00ED1063"/>
    <w:rsid w:val="00ED162B"/>
    <w:rsid w:val="00ED1E60"/>
    <w:rsid w:val="00EE08F9"/>
    <w:rsid w:val="00EE29FF"/>
    <w:rsid w:val="00EE2C00"/>
    <w:rsid w:val="00EE39E9"/>
    <w:rsid w:val="00EE636B"/>
    <w:rsid w:val="00EE648C"/>
    <w:rsid w:val="00EE7D72"/>
    <w:rsid w:val="00EF06C4"/>
    <w:rsid w:val="00EF254B"/>
    <w:rsid w:val="00EF5D3F"/>
    <w:rsid w:val="00EF6070"/>
    <w:rsid w:val="00F00153"/>
    <w:rsid w:val="00F04AB7"/>
    <w:rsid w:val="00F061C7"/>
    <w:rsid w:val="00F10F69"/>
    <w:rsid w:val="00F26690"/>
    <w:rsid w:val="00F278E8"/>
    <w:rsid w:val="00F302AB"/>
    <w:rsid w:val="00F30C52"/>
    <w:rsid w:val="00F416F7"/>
    <w:rsid w:val="00F4578D"/>
    <w:rsid w:val="00F470EA"/>
    <w:rsid w:val="00F5024A"/>
    <w:rsid w:val="00F55918"/>
    <w:rsid w:val="00F56030"/>
    <w:rsid w:val="00F57CE3"/>
    <w:rsid w:val="00F60130"/>
    <w:rsid w:val="00F65642"/>
    <w:rsid w:val="00F659D2"/>
    <w:rsid w:val="00F8143E"/>
    <w:rsid w:val="00F83932"/>
    <w:rsid w:val="00F84472"/>
    <w:rsid w:val="00F87185"/>
    <w:rsid w:val="00F90F37"/>
    <w:rsid w:val="00F94136"/>
    <w:rsid w:val="00F94E98"/>
    <w:rsid w:val="00F96AE7"/>
    <w:rsid w:val="00FA2FAC"/>
    <w:rsid w:val="00FA68A0"/>
    <w:rsid w:val="00FA75AF"/>
    <w:rsid w:val="00FB058A"/>
    <w:rsid w:val="00FB1E30"/>
    <w:rsid w:val="00FB54F2"/>
    <w:rsid w:val="00FC6068"/>
    <w:rsid w:val="00FC6BC6"/>
    <w:rsid w:val="00FC7148"/>
    <w:rsid w:val="00FD48A4"/>
    <w:rsid w:val="00FD6484"/>
    <w:rsid w:val="00FD6E50"/>
    <w:rsid w:val="00FE11B6"/>
    <w:rsid w:val="00FE40AA"/>
    <w:rsid w:val="00FE5906"/>
    <w:rsid w:val="00FE6F3E"/>
    <w:rsid w:val="00FF07E1"/>
    <w:rsid w:val="00FF1B8E"/>
    <w:rsid w:val="00FF2957"/>
    <w:rsid w:val="00FF3463"/>
    <w:rsid w:val="00FF59DF"/>
    <w:rsid w:val="00FF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0F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1233"/>
    <w:rPr>
      <w:color w:val="0000FF"/>
      <w:u w:val="single"/>
    </w:rPr>
  </w:style>
  <w:style w:type="paragraph" w:styleId="a4">
    <w:name w:val="Balloon Text"/>
    <w:basedOn w:val="a"/>
    <w:semiHidden/>
    <w:rsid w:val="008D594B"/>
    <w:rPr>
      <w:sz w:val="18"/>
      <w:szCs w:val="18"/>
    </w:rPr>
  </w:style>
  <w:style w:type="paragraph" w:styleId="a5">
    <w:name w:val="Date"/>
    <w:basedOn w:val="a"/>
    <w:next w:val="a"/>
    <w:rsid w:val="00B36DE9"/>
    <w:pPr>
      <w:ind w:leftChars="2500" w:left="100"/>
    </w:pPr>
  </w:style>
  <w:style w:type="paragraph" w:styleId="a6">
    <w:name w:val="header"/>
    <w:basedOn w:val="a"/>
    <w:link w:val="Char"/>
    <w:rsid w:val="00954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954A6A"/>
    <w:rPr>
      <w:kern w:val="2"/>
      <w:sz w:val="18"/>
      <w:szCs w:val="18"/>
    </w:rPr>
  </w:style>
  <w:style w:type="paragraph" w:styleId="a7">
    <w:name w:val="footer"/>
    <w:basedOn w:val="a"/>
    <w:link w:val="Char0"/>
    <w:rsid w:val="00954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954A6A"/>
    <w:rPr>
      <w:kern w:val="2"/>
      <w:sz w:val="18"/>
      <w:szCs w:val="18"/>
    </w:rPr>
  </w:style>
  <w:style w:type="character" w:styleId="a8">
    <w:name w:val="FollowedHyperlink"/>
    <w:rsid w:val="00D04FE2"/>
    <w:rPr>
      <w:color w:val="800080"/>
      <w:u w:val="single"/>
    </w:rPr>
  </w:style>
  <w:style w:type="character" w:customStyle="1" w:styleId="unnamed31">
    <w:name w:val="unnamed31"/>
    <w:basedOn w:val="a0"/>
    <w:rsid w:val="00617CAD"/>
  </w:style>
  <w:style w:type="paragraph" w:styleId="a9">
    <w:name w:val="Normal (Web)"/>
    <w:basedOn w:val="a"/>
    <w:uiPriority w:val="99"/>
    <w:unhideWhenUsed/>
    <w:rsid w:val="00EF5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5921">
          <w:marLeft w:val="0"/>
          <w:marRight w:val="0"/>
          <w:marTop w:val="0"/>
          <w:marBottom w:val="0"/>
          <w:divBdr>
            <w:top w:val="single" w:sz="6" w:space="6" w:color="E6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6E6E6"/>
              </w:divBdr>
              <w:divsChild>
                <w:div w:id="4167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fsdi.com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13.57.129.135:1111/QT/ILoginNew/IndexNew.asp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C0997-0546-4FD4-BA0C-E54C0F31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1642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1927</CharactersWithSpaces>
  <SharedDoc>false</SharedDoc>
  <HLinks>
    <vt:vector size="6" baseType="variant">
      <vt:variant>
        <vt:i4>4915285</vt:i4>
      </vt:variant>
      <vt:variant>
        <vt:i4>0</vt:i4>
      </vt:variant>
      <vt:variant>
        <vt:i4>0</vt:i4>
      </vt:variant>
      <vt:variant>
        <vt:i4>5</vt:i4>
      </vt:variant>
      <vt:variant>
        <vt:lpwstr>http://www.crfsdi.com.cn/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招聘计划</dc:title>
  <dc:creator>徐炳清</dc:creator>
  <cp:lastModifiedBy>pigseason</cp:lastModifiedBy>
  <cp:revision>29</cp:revision>
  <cp:lastPrinted>2015-05-26T09:51:00Z</cp:lastPrinted>
  <dcterms:created xsi:type="dcterms:W3CDTF">2016-11-01T06:42:00Z</dcterms:created>
  <dcterms:modified xsi:type="dcterms:W3CDTF">2016-11-02T00:35:00Z</dcterms:modified>
</cp:coreProperties>
</file>