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D8" w:rsidRDefault="00293734" w:rsidP="007A60D8">
      <w:pPr>
        <w:jc w:val="center"/>
        <w:rPr>
          <w:rFonts w:asciiTheme="minorEastAsia" w:hAnsiTheme="minorEastAsia"/>
          <w:b/>
          <w:sz w:val="36"/>
          <w:szCs w:val="36"/>
        </w:rPr>
      </w:pPr>
      <w:r w:rsidRPr="006A4640">
        <w:rPr>
          <w:rFonts w:asciiTheme="minorEastAsia" w:hAnsiTheme="minorEastAsia" w:hint="eastAsia"/>
          <w:b/>
          <w:sz w:val="36"/>
          <w:szCs w:val="36"/>
        </w:rPr>
        <w:t>协</w:t>
      </w:r>
      <w:proofErr w:type="gramStart"/>
      <w:r w:rsidRPr="006A4640">
        <w:rPr>
          <w:rFonts w:asciiTheme="minorEastAsia" w:hAnsiTheme="minorEastAsia" w:hint="eastAsia"/>
          <w:b/>
          <w:sz w:val="36"/>
          <w:szCs w:val="36"/>
        </w:rPr>
        <w:t>鑫</w:t>
      </w:r>
      <w:proofErr w:type="gramEnd"/>
      <w:r w:rsidRPr="006A4640">
        <w:rPr>
          <w:rFonts w:asciiTheme="minorEastAsia" w:hAnsiTheme="minorEastAsia" w:hint="eastAsia"/>
          <w:b/>
          <w:sz w:val="36"/>
          <w:szCs w:val="36"/>
        </w:rPr>
        <w:t>集团2017</w:t>
      </w:r>
      <w:r w:rsidR="00C24B7D" w:rsidRPr="006A4640">
        <w:rPr>
          <w:rFonts w:asciiTheme="minorEastAsia" w:hAnsiTheme="minorEastAsia" w:hint="eastAsia"/>
          <w:b/>
          <w:sz w:val="36"/>
          <w:szCs w:val="36"/>
        </w:rPr>
        <w:t>届</w:t>
      </w:r>
      <w:r w:rsidRPr="006A4640">
        <w:rPr>
          <w:rFonts w:asciiTheme="minorEastAsia" w:hAnsiTheme="minorEastAsia" w:hint="eastAsia"/>
          <w:b/>
          <w:sz w:val="36"/>
          <w:szCs w:val="36"/>
        </w:rPr>
        <w:t>校园招聘</w:t>
      </w:r>
    </w:p>
    <w:p w:rsidR="007A60D8" w:rsidRPr="007A60D8" w:rsidRDefault="00965E82" w:rsidP="00FF3E3A">
      <w:pPr>
        <w:spacing w:line="360" w:lineRule="auto"/>
        <w:ind w:firstLineChars="1350" w:firstLine="3240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武汉</w:t>
      </w:r>
      <w:r w:rsidR="002530B8">
        <w:rPr>
          <w:rFonts w:asciiTheme="minorEastAsia" w:hAnsiTheme="minorEastAsia" w:hint="eastAsia"/>
          <w:sz w:val="24"/>
          <w:szCs w:val="24"/>
          <w:shd w:val="clear" w:color="auto" w:fill="FFFFFF"/>
        </w:rPr>
        <w:t>大学</w:t>
      </w:r>
      <w:r w:rsidR="007A60D8" w:rsidRPr="007A60D8">
        <w:rPr>
          <w:rFonts w:asciiTheme="minorEastAsia" w:hAnsiTheme="minorEastAsia" w:hint="eastAsia"/>
          <w:sz w:val="24"/>
          <w:szCs w:val="24"/>
          <w:shd w:val="clear" w:color="auto" w:fill="FFFFFF"/>
        </w:rPr>
        <w:t>宣讲会</w:t>
      </w:r>
    </w:p>
    <w:p w:rsidR="007A60D8" w:rsidRPr="007A60D8" w:rsidRDefault="00BD609A" w:rsidP="007A60D8">
      <w:pPr>
        <w:spacing w:line="360" w:lineRule="auto"/>
        <w:ind w:firstLineChars="200" w:firstLine="480"/>
        <w:jc w:val="center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11</w:t>
      </w:r>
      <w:r w:rsidR="007A60D8" w:rsidRPr="007A60D8">
        <w:rPr>
          <w:rFonts w:asciiTheme="minorEastAsia" w:hAnsiTheme="minorEastAsia" w:hint="eastAsia"/>
          <w:sz w:val="24"/>
          <w:szCs w:val="24"/>
          <w:shd w:val="clear" w:color="auto" w:fill="FFFFFF"/>
        </w:rPr>
        <w:t>月</w:t>
      </w:r>
      <w:r w:rsidR="002530B8">
        <w:rPr>
          <w:rFonts w:asciiTheme="minorEastAsia" w:hAnsiTheme="minorEastAsia" w:hint="eastAsia"/>
          <w:sz w:val="24"/>
          <w:szCs w:val="24"/>
          <w:shd w:val="clear" w:color="auto" w:fill="FFFFFF"/>
        </w:rPr>
        <w:t>5</w:t>
      </w:r>
      <w:r w:rsidR="007A60D8" w:rsidRPr="007A60D8">
        <w:rPr>
          <w:rFonts w:asciiTheme="minorEastAsia" w:hAnsiTheme="minorEastAsia" w:hint="eastAsia"/>
          <w:sz w:val="24"/>
          <w:szCs w:val="24"/>
          <w:shd w:val="clear" w:color="auto" w:fill="FFFFFF"/>
        </w:rPr>
        <w:t>日</w:t>
      </w:r>
      <w:r w:rsidR="002530B8">
        <w:rPr>
          <w:rFonts w:asciiTheme="minorEastAsia" w:hAnsiTheme="minorEastAsia" w:hint="eastAsia"/>
          <w:sz w:val="24"/>
          <w:szCs w:val="24"/>
          <w:shd w:val="clear" w:color="auto" w:fill="FFFFFF"/>
        </w:rPr>
        <w:t>19:0</w:t>
      </w:r>
      <w:r w:rsidR="007A60D8" w:rsidRPr="007A60D8">
        <w:rPr>
          <w:rFonts w:asciiTheme="minorEastAsia" w:hAnsiTheme="minorEastAsia" w:hint="eastAsia"/>
          <w:sz w:val="24"/>
          <w:szCs w:val="24"/>
          <w:shd w:val="clear" w:color="auto" w:fill="FFFFFF"/>
        </w:rPr>
        <w:t>0</w:t>
      </w:r>
      <w:r w:rsidR="00965E82" w:rsidRPr="00965E82">
        <w:rPr>
          <w:rFonts w:asciiTheme="minorEastAsia" w:hAnsiTheme="minorEastAsia" w:hint="eastAsia"/>
          <w:sz w:val="24"/>
          <w:szCs w:val="24"/>
          <w:shd w:val="clear" w:color="auto" w:fill="FFFFFF"/>
        </w:rPr>
        <w:t>学生就业服务中心第二报告厅</w:t>
      </w:r>
    </w:p>
    <w:p w:rsidR="00293734" w:rsidRPr="003E64B0" w:rsidRDefault="00293734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集团2017</w:t>
      </w:r>
      <w:r w:rsidR="00B64129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届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校园招聘计划新鲜出炉啦！</w:t>
      </w:r>
      <w:r w:rsidR="00B64129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200余个岗位虚席以待，</w:t>
      </w:r>
      <w:r w:rsidR="00833184" w:rsidRPr="006A4640">
        <w:rPr>
          <w:rFonts w:asciiTheme="minorEastAsia" w:hAnsiTheme="minorEastAsia"/>
          <w:sz w:val="24"/>
          <w:szCs w:val="24"/>
          <w:shd w:val="clear" w:color="auto" w:fill="FFFFFF"/>
        </w:rPr>
        <w:t>能源化工、电力</w:t>
      </w:r>
      <w:r w:rsidR="00833184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、机电</w:t>
      </w:r>
      <w:r w:rsidR="00833184" w:rsidRPr="006A4640">
        <w:rPr>
          <w:rFonts w:asciiTheme="minorEastAsia" w:hAnsiTheme="minorEastAsia"/>
          <w:sz w:val="24"/>
          <w:szCs w:val="24"/>
          <w:shd w:val="clear" w:color="auto" w:fill="FFFFFF"/>
        </w:rPr>
        <w:t>一体化</w:t>
      </w:r>
      <w:r w:rsidR="00833184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、</w:t>
      </w:r>
      <w:r w:rsidR="00B64129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金融</w:t>
      </w:r>
      <w:r w:rsidR="00B64129" w:rsidRPr="006A4640">
        <w:rPr>
          <w:rFonts w:asciiTheme="minorEastAsia" w:hAnsiTheme="minorEastAsia"/>
          <w:sz w:val="24"/>
          <w:szCs w:val="24"/>
          <w:shd w:val="clear" w:color="auto" w:fill="FFFFFF"/>
        </w:rPr>
        <w:t>、财经、</w:t>
      </w:r>
      <w:r w:rsidR="00B64129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法学</w:t>
      </w:r>
      <w:r w:rsidR="00833184" w:rsidRPr="006A4640">
        <w:rPr>
          <w:rFonts w:asciiTheme="minorEastAsia" w:hAnsiTheme="minorEastAsia"/>
          <w:sz w:val="24"/>
          <w:szCs w:val="24"/>
          <w:shd w:val="clear" w:color="auto" w:fill="FFFFFF"/>
        </w:rPr>
        <w:t>、人力资源</w:t>
      </w:r>
      <w:r w:rsidR="00B64129" w:rsidRPr="006A4640">
        <w:rPr>
          <w:rFonts w:asciiTheme="minorEastAsia" w:hAnsiTheme="minorEastAsia"/>
          <w:sz w:val="24"/>
          <w:szCs w:val="24"/>
          <w:shd w:val="clear" w:color="auto" w:fill="FFFFFF"/>
        </w:rPr>
        <w:t>等相关专业的应届毕业生，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快和你的小伙伴们奔走相告</w:t>
      </w:r>
      <w:r w:rsidR="00833184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吧！</w:t>
      </w:r>
      <w:r w:rsidR="0082289B" w:rsidRPr="006A4640" w:rsidDel="0082289B">
        <w:rPr>
          <w:rFonts w:asciiTheme="minorEastAsia" w:hAnsiTheme="minorEastAsia" w:hint="eastAsia"/>
          <w:sz w:val="24"/>
          <w:szCs w:val="24"/>
          <w:shd w:val="clear" w:color="auto" w:fill="FFFFFF"/>
        </w:rPr>
        <w:t xml:space="preserve"> </w:t>
      </w:r>
    </w:p>
    <w:p w:rsidR="00260866" w:rsidRPr="006A4640" w:rsidRDefault="00293734" w:rsidP="007C5790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b/>
          <w:sz w:val="24"/>
          <w:szCs w:val="24"/>
          <w:shd w:val="clear" w:color="auto" w:fill="FFFFFF"/>
        </w:rPr>
        <w:t>我们是谁</w:t>
      </w:r>
    </w:p>
    <w:p w:rsidR="006A0DDB" w:rsidRPr="006A4640" w:rsidRDefault="00AD79FD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（集团）控股有限公司是一家以清洁能源、新能源及相关产业为主的国际化综合性能源集团，是全球领先的光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伏材料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制造商及新能源开发与运营商。二十多年来，协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始终坚持创业、创新、争先、领先的企业精神，迄今已构筑起电力、光伏、油气、金融四大产业群，资产总额近</w:t>
      </w:r>
      <w:r w:rsidR="009D1B30">
        <w:rPr>
          <w:rFonts w:asciiTheme="minorEastAsia" w:hAnsiTheme="minorEastAsia" w:hint="eastAsia"/>
          <w:sz w:val="24"/>
          <w:szCs w:val="24"/>
          <w:shd w:val="clear" w:color="auto" w:fill="FFFFFF"/>
        </w:rPr>
        <w:t>20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00亿元，旗下现有保利协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能源控股有限公司（3800.HK）、协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新能源控股有限公司（0451.HK）、协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集成科技股份有限公司（002506.SZ）等5家控股上市公司，并通过拓展能源互联网、智慧交通等创新业务加速布局能源服务产业。</w:t>
      </w:r>
    </w:p>
    <w:p w:rsidR="00293734" w:rsidRPr="006A4640" w:rsidRDefault="00802199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802199">
        <w:rPr>
          <w:rFonts w:asciiTheme="minorEastAsia" w:hAnsiTheme="minorEastAsia" w:hint="eastAsia"/>
          <w:sz w:val="24"/>
          <w:szCs w:val="24"/>
          <w:shd w:val="clear" w:color="auto" w:fill="FFFFFF"/>
        </w:rPr>
        <w:t>我们荣获全球新能源500强奖，并居国内企业</w:t>
      </w:r>
      <w:bookmarkStart w:id="0" w:name="_GoBack"/>
      <w:bookmarkEnd w:id="0"/>
      <w:r w:rsidRPr="00802199">
        <w:rPr>
          <w:rFonts w:asciiTheme="minorEastAsia" w:hAnsiTheme="minorEastAsia" w:hint="eastAsia"/>
          <w:sz w:val="24"/>
          <w:szCs w:val="24"/>
          <w:shd w:val="clear" w:color="auto" w:fill="FFFFFF"/>
        </w:rPr>
        <w:t>榜首</w:t>
      </w:r>
      <w:r w:rsidR="00293734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；我们是全球太阳能理事会联合主席单位，亚洲光伏产业协会主席单位；我们全球布局60多个生产基地，分支机构遍布中国大陆31</w:t>
      </w:r>
      <w:r w:rsidR="00E775A7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个省（市、自治区）以及香港、台湾、</w:t>
      </w:r>
      <w:r w:rsidR="00293734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美国、加拿大、新加坡、印度尼西亚、埃塞俄比亚、吉布提等世界各地。</w:t>
      </w:r>
    </w:p>
    <w:p w:rsidR="00293734" w:rsidRPr="006A4640" w:rsidRDefault="00293734" w:rsidP="007C5790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b/>
          <w:sz w:val="24"/>
          <w:szCs w:val="24"/>
          <w:shd w:val="clear" w:color="auto" w:fill="FFFFFF"/>
        </w:rPr>
        <w:t>我们</w:t>
      </w:r>
      <w:r w:rsidR="00F4551F" w:rsidRPr="006A4640">
        <w:rPr>
          <w:rFonts w:asciiTheme="minorEastAsia" w:hAnsiTheme="minorEastAsia" w:hint="eastAsia"/>
          <w:b/>
          <w:sz w:val="24"/>
          <w:szCs w:val="24"/>
          <w:shd w:val="clear" w:color="auto" w:fill="FFFFFF"/>
        </w:rPr>
        <w:t>能给</w:t>
      </w:r>
      <w:r w:rsidR="00F4551F" w:rsidRPr="006A4640">
        <w:rPr>
          <w:rFonts w:asciiTheme="minorEastAsia" w:hAnsiTheme="minorEastAsia"/>
          <w:b/>
          <w:sz w:val="24"/>
          <w:szCs w:val="24"/>
          <w:shd w:val="clear" w:color="auto" w:fill="FFFFFF"/>
        </w:rPr>
        <w:t>你提供：</w:t>
      </w:r>
    </w:p>
    <w:p w:rsidR="00625AF0" w:rsidRPr="006A4640" w:rsidRDefault="00625AF0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/>
          <w:sz w:val="24"/>
          <w:szCs w:val="24"/>
          <w:shd w:val="clear" w:color="auto" w:fill="FFFFFF"/>
        </w:rPr>
        <w:t>1.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 xml:space="preserve"> 与优秀人才一起成长的机会</w:t>
      </w:r>
    </w:p>
    <w:p w:rsidR="00625AF0" w:rsidRPr="006A4640" w:rsidRDefault="00625AF0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我们的技术人员专业精进，我们的研发人员躬身入定，我们有一流的设备和顶尖的技术。我们集团旗下协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大学设有“鑫”系列培训课程，从一线员工到集团高管，完善多样化的培训体系帮助你不断提升，突破自我。</w:t>
      </w:r>
    </w:p>
    <w:p w:rsidR="00293734" w:rsidRPr="006A4640" w:rsidRDefault="00625AF0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/>
          <w:sz w:val="24"/>
          <w:szCs w:val="24"/>
          <w:shd w:val="clear" w:color="auto" w:fill="FFFFFF"/>
        </w:rPr>
        <w:t>2.</w:t>
      </w:r>
      <w:r w:rsidR="00293734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 xml:space="preserve"> 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有</w:t>
      </w:r>
      <w:r w:rsidRPr="006A4640">
        <w:rPr>
          <w:rFonts w:asciiTheme="minorEastAsia" w:hAnsiTheme="minorEastAsia"/>
          <w:sz w:val="24"/>
          <w:szCs w:val="24"/>
          <w:shd w:val="clear" w:color="auto" w:fill="FFFFFF"/>
        </w:rPr>
        <w:t>竞争力的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薪酬和多元化</w:t>
      </w:r>
      <w:r w:rsidRPr="006A4640">
        <w:rPr>
          <w:rFonts w:asciiTheme="minorEastAsia" w:hAnsiTheme="minorEastAsia"/>
          <w:sz w:val="24"/>
          <w:szCs w:val="24"/>
          <w:shd w:val="clear" w:color="auto" w:fill="FFFFFF"/>
        </w:rPr>
        <w:t>的福利</w:t>
      </w:r>
    </w:p>
    <w:p w:rsidR="00193C22" w:rsidRDefault="00293734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我们懂你决定不再伸手向父母要钱的心情，我们懂你身上需要成家立业的压力和负担</w:t>
      </w:r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，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我们为你提供有竞争力的市场薪酬，不仅让你赚钱养家，还让你有余裕去貌美如花。</w:t>
      </w:r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五险</w:t>
      </w:r>
      <w:proofErr w:type="gramStart"/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一金保障</w:t>
      </w:r>
      <w:proofErr w:type="gramEnd"/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卡，生病养老都不怕。勿</w:t>
      </w:r>
      <w:proofErr w:type="gramStart"/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忧公司</w:t>
      </w:r>
      <w:proofErr w:type="gramEnd"/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路远，我有舒适大巴。</w:t>
      </w:r>
      <w:proofErr w:type="gramStart"/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话补餐补</w:t>
      </w:r>
      <w:proofErr w:type="gramEnd"/>
      <w:r w:rsidR="00193C22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交通补，统统打进你的卡。假日津贴生日福利，只要你来就给你发。餐厅师傅技艺不差，红烧肉，盐水鸭，宫保鸡丁透着一点辣。</w:t>
      </w:r>
    </w:p>
    <w:p w:rsidR="00293734" w:rsidRPr="006A4640" w:rsidRDefault="00193C22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/>
          <w:sz w:val="24"/>
          <w:szCs w:val="24"/>
          <w:shd w:val="clear" w:color="auto" w:fill="FFFFFF"/>
        </w:rPr>
        <w:lastRenderedPageBreak/>
        <w:t>3</w:t>
      </w:r>
      <w:r w:rsidR="00625AF0" w:rsidRPr="006A4640">
        <w:rPr>
          <w:rFonts w:asciiTheme="minorEastAsia" w:hAnsiTheme="minorEastAsia"/>
          <w:sz w:val="24"/>
          <w:szCs w:val="24"/>
          <w:shd w:val="clear" w:color="auto" w:fill="FFFFFF"/>
        </w:rPr>
        <w:t xml:space="preserve">. </w:t>
      </w:r>
      <w:r w:rsidR="00293734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灵活多选的办公地点</w:t>
      </w:r>
    </w:p>
    <w:p w:rsidR="00293734" w:rsidRPr="006A4640" w:rsidRDefault="00293734" w:rsidP="007C579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别说你舍不得家乡的青梅和竹马，别说你顾虑父母的青丝变白发，我们的分支机构布满天下。我们在内蒙古的大草原上骑过马，在宁夏吹过风沙，在非洲看太阳升起又落下，在新</w:t>
      </w:r>
      <w:r w:rsidR="00E775A7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疆啃过哈密瓜。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虽然我们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在包邮的江浙沪安了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家，我们也在其他省份</w:t>
      </w:r>
      <w:r w:rsidR="00E775A7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横刀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立马</w:t>
      </w:r>
      <w:r w:rsidR="00E775A7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打拼</w:t>
      </w: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天下。</w:t>
      </w:r>
    </w:p>
    <w:p w:rsidR="00293734" w:rsidRPr="002A61FD" w:rsidRDefault="000C5187" w:rsidP="007C5790">
      <w:pPr>
        <w:spacing w:line="360" w:lineRule="auto"/>
        <w:ind w:firstLineChars="200" w:firstLine="640"/>
        <w:rPr>
          <w:rFonts w:asciiTheme="minorEastAsia" w:hAnsiTheme="minorEastAsia"/>
          <w:sz w:val="32"/>
          <w:szCs w:val="24"/>
          <w:shd w:val="clear" w:color="auto" w:fill="FFFFFF"/>
        </w:rPr>
      </w:pPr>
      <w:r w:rsidRPr="002A61FD">
        <w:rPr>
          <w:rFonts w:asciiTheme="minorEastAsia" w:hAnsiTheme="minorEastAsia" w:hint="eastAsia"/>
          <w:sz w:val="32"/>
          <w:szCs w:val="24"/>
          <w:shd w:val="clear" w:color="auto" w:fill="FFFFFF"/>
        </w:rPr>
        <w:t>科技</w:t>
      </w:r>
      <w:r w:rsidRPr="002A61FD">
        <w:rPr>
          <w:rFonts w:asciiTheme="minorEastAsia" w:hAnsiTheme="minorEastAsia"/>
          <w:sz w:val="32"/>
          <w:szCs w:val="24"/>
          <w:shd w:val="clear" w:color="auto" w:fill="FFFFFF"/>
        </w:rPr>
        <w:t>协</w:t>
      </w:r>
      <w:proofErr w:type="gramStart"/>
      <w:r w:rsidRPr="002A61FD">
        <w:rPr>
          <w:rFonts w:asciiTheme="minorEastAsia" w:hAnsiTheme="minorEastAsia"/>
          <w:sz w:val="32"/>
          <w:szCs w:val="24"/>
          <w:shd w:val="clear" w:color="auto" w:fill="FFFFFF"/>
        </w:rPr>
        <w:t>鑫</w:t>
      </w:r>
      <w:proofErr w:type="gramEnd"/>
      <w:r w:rsidRPr="002A61FD">
        <w:rPr>
          <w:rFonts w:asciiTheme="minorEastAsia" w:hAnsiTheme="minorEastAsia"/>
          <w:sz w:val="32"/>
          <w:szCs w:val="24"/>
          <w:shd w:val="clear" w:color="auto" w:fill="FFFFFF"/>
        </w:rPr>
        <w:t>，智</w:t>
      </w:r>
      <w:r w:rsidRPr="002A61FD">
        <w:rPr>
          <w:rFonts w:asciiTheme="minorEastAsia" w:hAnsiTheme="minorEastAsia" w:hint="eastAsia"/>
          <w:sz w:val="32"/>
          <w:szCs w:val="24"/>
          <w:shd w:val="clear" w:color="auto" w:fill="FFFFFF"/>
        </w:rPr>
        <w:t>创</w:t>
      </w:r>
      <w:r w:rsidRPr="002A61FD">
        <w:rPr>
          <w:rFonts w:asciiTheme="minorEastAsia" w:hAnsiTheme="minorEastAsia"/>
          <w:sz w:val="32"/>
          <w:szCs w:val="24"/>
          <w:shd w:val="clear" w:color="auto" w:fill="FFFFFF"/>
        </w:rPr>
        <w:t>未来</w:t>
      </w:r>
      <w:r w:rsidR="002A61FD" w:rsidRPr="002A61FD">
        <w:rPr>
          <w:rFonts w:asciiTheme="minorEastAsia" w:hAnsiTheme="minorEastAsia" w:hint="eastAsia"/>
          <w:sz w:val="32"/>
          <w:szCs w:val="24"/>
          <w:shd w:val="clear" w:color="auto" w:fill="FFFFFF"/>
        </w:rPr>
        <w:t>!</w:t>
      </w:r>
      <w:r w:rsidR="002A61FD" w:rsidRPr="002A61FD">
        <w:rPr>
          <w:rFonts w:asciiTheme="minorEastAsia" w:hAnsiTheme="minorEastAsia"/>
          <w:sz w:val="32"/>
          <w:szCs w:val="24"/>
          <w:shd w:val="clear" w:color="auto" w:fill="FFFFFF"/>
        </w:rPr>
        <w:t xml:space="preserve"> </w:t>
      </w:r>
    </w:p>
    <w:p w:rsidR="00E775A7" w:rsidRPr="006A4640" w:rsidRDefault="00E775A7" w:rsidP="007C5790">
      <w:pPr>
        <w:spacing w:line="360" w:lineRule="auto"/>
        <w:rPr>
          <w:rFonts w:asciiTheme="minorEastAsia" w:hAnsiTheme="minorEastAsia"/>
          <w:sz w:val="24"/>
          <w:szCs w:val="24"/>
          <w:shd w:val="clear" w:color="auto" w:fill="FFFFFF"/>
        </w:rPr>
      </w:pPr>
    </w:p>
    <w:p w:rsidR="00293734" w:rsidRPr="006A4640" w:rsidRDefault="00293734" w:rsidP="007C5790">
      <w:pPr>
        <w:spacing w:line="360" w:lineRule="auto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更多信息敬请登录协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鑫官网</w:t>
      </w:r>
      <w:proofErr w:type="gramEnd"/>
      <w:r w:rsidR="006A0DDB"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 xml:space="preserve">: </w:t>
      </w:r>
      <w:hyperlink r:id="rId9" w:history="1">
        <w:r w:rsidR="006A0DDB" w:rsidRPr="006A4640">
          <w:rPr>
            <w:rStyle w:val="a6"/>
            <w:rFonts w:asciiTheme="minorEastAsia" w:hAnsiTheme="minorEastAsia"/>
            <w:sz w:val="24"/>
            <w:szCs w:val="24"/>
            <w:shd w:val="clear" w:color="auto" w:fill="FFFFFF"/>
          </w:rPr>
          <w:t>http://www.gcl-power.com/</w:t>
        </w:r>
      </w:hyperlink>
    </w:p>
    <w:p w:rsidR="006A0DDB" w:rsidRPr="006A4640" w:rsidRDefault="00293734" w:rsidP="007C5790">
      <w:pPr>
        <w:spacing w:line="360" w:lineRule="auto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2017年校园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招聘网申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入口：</w:t>
      </w:r>
    </w:p>
    <w:p w:rsidR="00293734" w:rsidRDefault="004D1281" w:rsidP="007C5790">
      <w:pPr>
        <w:spacing w:line="360" w:lineRule="auto"/>
        <w:rPr>
          <w:rFonts w:asciiTheme="minorEastAsia" w:hAnsiTheme="minorEastAsia"/>
          <w:sz w:val="24"/>
          <w:szCs w:val="24"/>
          <w:shd w:val="clear" w:color="auto" w:fill="FFFFFF"/>
        </w:rPr>
      </w:pPr>
      <w:hyperlink r:id="rId10" w:history="1">
        <w:r w:rsidR="000F34F7" w:rsidRPr="00D71BBD">
          <w:rPr>
            <w:rStyle w:val="a6"/>
            <w:rFonts w:asciiTheme="minorEastAsia" w:hAnsiTheme="minorEastAsia"/>
            <w:sz w:val="24"/>
            <w:szCs w:val="24"/>
            <w:shd w:val="clear" w:color="auto" w:fill="FFFFFF"/>
          </w:rPr>
          <w:t>http://hr.gcl-power.com/CareerSite/CampusRecruit</w:t>
        </w:r>
      </w:hyperlink>
    </w:p>
    <w:p w:rsidR="000F34F7" w:rsidRPr="006A4640" w:rsidRDefault="000F34F7" w:rsidP="007C5790">
      <w:pPr>
        <w:spacing w:line="360" w:lineRule="auto"/>
        <w:rPr>
          <w:rFonts w:asciiTheme="minorEastAsia" w:hAnsiTheme="minorEastAsia"/>
          <w:sz w:val="24"/>
          <w:szCs w:val="24"/>
          <w:shd w:val="clear" w:color="auto" w:fill="FFFFFF"/>
        </w:rPr>
      </w:pPr>
    </w:p>
    <w:p w:rsidR="00293734" w:rsidRPr="006A4640" w:rsidRDefault="00293734" w:rsidP="00293734">
      <w:pPr>
        <w:spacing w:line="360" w:lineRule="auto"/>
        <w:jc w:val="center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协</w:t>
      </w:r>
      <w:proofErr w:type="gramStart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鑫</w:t>
      </w:r>
      <w:proofErr w:type="gramEnd"/>
      <w:r w:rsidRPr="006A4640">
        <w:rPr>
          <w:rFonts w:asciiTheme="minorEastAsia" w:hAnsiTheme="minorEastAsia" w:hint="eastAsia"/>
          <w:sz w:val="24"/>
          <w:szCs w:val="24"/>
          <w:shd w:val="clear" w:color="auto" w:fill="FFFFFF"/>
        </w:rPr>
        <w:t>集团2017年校园招聘岗位列表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3169"/>
      </w:tblGrid>
      <w:tr w:rsidR="00D50FE3" w:rsidRPr="006A4640" w:rsidTr="00293734">
        <w:tc>
          <w:tcPr>
            <w:tcW w:w="817" w:type="dxa"/>
            <w:vMerge w:val="restart"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职能类</w:t>
            </w: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管理培训生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苏州/北京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投资助理/资金助理/行政助理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F31EE5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proofErr w:type="gramStart"/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风控助理</w:t>
            </w:r>
            <w:proofErr w:type="gramEnd"/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/资金助理/金融产品助理/品牌助理/传播助理</w:t>
            </w:r>
          </w:p>
        </w:tc>
        <w:tc>
          <w:tcPr>
            <w:tcW w:w="3169" w:type="dxa"/>
          </w:tcPr>
          <w:p w:rsidR="00D50FE3" w:rsidRPr="006A4640" w:rsidRDefault="00D50FE3" w:rsidP="00F31EE5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上海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人事助理/企业文化专员/企划传讯/秘书</w:t>
            </w: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/资料员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徐州/无锡/扬州/昆山/连云港</w:t>
            </w: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/新疆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F31EE5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财务助理</w:t>
            </w:r>
          </w:p>
        </w:tc>
        <w:tc>
          <w:tcPr>
            <w:tcW w:w="3169" w:type="dxa"/>
          </w:tcPr>
          <w:p w:rsidR="00D50FE3" w:rsidRPr="006A4640" w:rsidRDefault="00D50FE3" w:rsidP="00F31EE5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苏州/阜南/金寨</w:t>
            </w:r>
          </w:p>
        </w:tc>
      </w:tr>
      <w:tr w:rsidR="00D50FE3" w:rsidRPr="006A4640" w:rsidTr="00D50FE3">
        <w:trPr>
          <w:trHeight w:val="158"/>
        </w:trPr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法</w:t>
            </w:r>
            <w:proofErr w:type="gramStart"/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务</w:t>
            </w:r>
            <w:proofErr w:type="gramEnd"/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专员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徐州</w:t>
            </w:r>
          </w:p>
        </w:tc>
      </w:tr>
      <w:tr w:rsidR="00D50FE3" w:rsidRPr="006A4640" w:rsidTr="00293734">
        <w:trPr>
          <w:trHeight w:val="157"/>
        </w:trPr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成本会计/综合会计/出纳</w:t>
            </w:r>
          </w:p>
        </w:tc>
        <w:tc>
          <w:tcPr>
            <w:tcW w:w="3169" w:type="dxa"/>
          </w:tcPr>
          <w:p w:rsidR="00D50FE3" w:rsidRPr="00D50FE3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新疆</w:t>
            </w:r>
          </w:p>
        </w:tc>
      </w:tr>
      <w:tr w:rsidR="00D50FE3" w:rsidRPr="006A4640" w:rsidTr="00D50FE3">
        <w:trPr>
          <w:trHeight w:val="158"/>
        </w:trPr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采购专员/设备催交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新疆</w:t>
            </w:r>
          </w:p>
        </w:tc>
      </w:tr>
      <w:tr w:rsidR="00D50FE3" w:rsidRPr="006A4640" w:rsidTr="00293734">
        <w:trPr>
          <w:trHeight w:val="157"/>
        </w:trPr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3F4B6D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销售工程师</w:t>
            </w:r>
          </w:p>
        </w:tc>
        <w:tc>
          <w:tcPr>
            <w:tcW w:w="3169" w:type="dxa"/>
          </w:tcPr>
          <w:p w:rsidR="00D50FE3" w:rsidRPr="006A4640" w:rsidRDefault="00D50FE3" w:rsidP="003F4B6D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经营计划储备干部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徐州沛县</w:t>
            </w:r>
          </w:p>
        </w:tc>
      </w:tr>
      <w:tr w:rsidR="00D50FE3" w:rsidRPr="006A4640" w:rsidTr="00293734">
        <w:tc>
          <w:tcPr>
            <w:tcW w:w="817" w:type="dxa"/>
            <w:vMerge w:val="restart"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研发类</w:t>
            </w: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管理培训生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软件开发工程师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研发工程师/研发助理工程师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苏州/上海/徐州/宁夏中卫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储备干部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张家港</w:t>
            </w:r>
          </w:p>
        </w:tc>
      </w:tr>
      <w:tr w:rsidR="00D50FE3" w:rsidRPr="006A4640" w:rsidTr="00293734">
        <w:tc>
          <w:tcPr>
            <w:tcW w:w="817" w:type="dxa"/>
            <w:vMerge w:val="restart"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技术类</w:t>
            </w: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管理培训生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</w:t>
            </w:r>
          </w:p>
        </w:tc>
      </w:tr>
      <w:tr w:rsidR="00D50FE3" w:rsidRPr="006A4640" w:rsidTr="00293734"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服务工程师/软硬件工程师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</w:t>
            </w:r>
          </w:p>
        </w:tc>
      </w:tr>
      <w:tr w:rsidR="00D50FE3" w:rsidRPr="006A4640" w:rsidTr="00D50FE3">
        <w:trPr>
          <w:trHeight w:val="158"/>
        </w:trPr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电器工程师/结构工程师</w:t>
            </w:r>
          </w:p>
        </w:tc>
        <w:tc>
          <w:tcPr>
            <w:tcW w:w="3169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上海</w:t>
            </w:r>
          </w:p>
        </w:tc>
      </w:tr>
      <w:tr w:rsidR="00D50FE3" w:rsidRPr="006A4640" w:rsidTr="00D50FE3">
        <w:trPr>
          <w:trHeight w:val="158"/>
        </w:trPr>
        <w:tc>
          <w:tcPr>
            <w:tcW w:w="817" w:type="dxa"/>
            <w:vMerge/>
            <w:vAlign w:val="center"/>
          </w:tcPr>
          <w:p w:rsidR="00D50FE3" w:rsidRPr="006A4640" w:rsidRDefault="00D50FE3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50FE3" w:rsidRPr="006A4640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土建工程师/暖通工程师/给排水工程师/设备工程师/安装工程师/仪表工程师/电气工程师/工艺工程师/还原工程师/精馏工程师/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冷氢化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工程师/技术规划工程师/技术工程师/设计工程师</w:t>
            </w:r>
          </w:p>
        </w:tc>
        <w:tc>
          <w:tcPr>
            <w:tcW w:w="3169" w:type="dxa"/>
          </w:tcPr>
          <w:p w:rsidR="00D50FE3" w:rsidRPr="00D50FE3" w:rsidRDefault="00D50FE3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新疆</w:t>
            </w:r>
          </w:p>
        </w:tc>
      </w:tr>
      <w:tr w:rsidR="004B4944" w:rsidRPr="006A4640" w:rsidTr="00293734">
        <w:trPr>
          <w:trHeight w:val="157"/>
        </w:trPr>
        <w:tc>
          <w:tcPr>
            <w:tcW w:w="817" w:type="dxa"/>
            <w:vMerge/>
            <w:vAlign w:val="center"/>
          </w:tcPr>
          <w:p w:rsidR="004B4944" w:rsidRPr="006A4640" w:rsidRDefault="004B4944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二次检修工程师</w:t>
            </w:r>
          </w:p>
        </w:tc>
        <w:tc>
          <w:tcPr>
            <w:tcW w:w="3169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张家口/石家庄/河南部分地</w:t>
            </w: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lastRenderedPageBreak/>
              <w:t>区</w:t>
            </w:r>
          </w:p>
        </w:tc>
      </w:tr>
      <w:tr w:rsidR="004B4944" w:rsidRPr="006A4640" w:rsidTr="00293734">
        <w:tc>
          <w:tcPr>
            <w:tcW w:w="817" w:type="dxa"/>
            <w:vMerge/>
            <w:vAlign w:val="center"/>
          </w:tcPr>
          <w:p w:rsidR="004B4944" w:rsidRPr="006A4640" w:rsidRDefault="004B4944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储备干部</w:t>
            </w:r>
          </w:p>
        </w:tc>
        <w:tc>
          <w:tcPr>
            <w:tcW w:w="3169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徐州/张家港/阜宁/浏阳</w:t>
            </w:r>
          </w:p>
        </w:tc>
      </w:tr>
      <w:tr w:rsidR="004B4944" w:rsidRPr="006A4640" w:rsidTr="00293734">
        <w:tc>
          <w:tcPr>
            <w:tcW w:w="817" w:type="dxa"/>
            <w:vMerge/>
            <w:vAlign w:val="center"/>
          </w:tcPr>
          <w:p w:rsidR="004B4944" w:rsidRPr="006A4640" w:rsidRDefault="004B4944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设备助理工程师/工艺助理工程师/MES助理工程师</w:t>
            </w:r>
          </w:p>
        </w:tc>
        <w:tc>
          <w:tcPr>
            <w:tcW w:w="3169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苏州/徐州/常州/句容/北京/</w:t>
            </w: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埃塞俄比亚</w:t>
            </w:r>
          </w:p>
        </w:tc>
      </w:tr>
      <w:tr w:rsidR="004B4944" w:rsidRPr="006A4640" w:rsidTr="00293734">
        <w:tc>
          <w:tcPr>
            <w:tcW w:w="817" w:type="dxa"/>
            <w:vMerge/>
            <w:vAlign w:val="center"/>
          </w:tcPr>
          <w:p w:rsidR="004B4944" w:rsidRPr="006A4640" w:rsidRDefault="004B4944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海外项目助理/技术支持业务助理</w:t>
            </w:r>
          </w:p>
        </w:tc>
        <w:tc>
          <w:tcPr>
            <w:tcW w:w="3169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</w:t>
            </w:r>
          </w:p>
        </w:tc>
      </w:tr>
      <w:tr w:rsidR="004B4944" w:rsidRPr="006A4640" w:rsidTr="00293734">
        <w:tc>
          <w:tcPr>
            <w:tcW w:w="817" w:type="dxa"/>
            <w:vMerge/>
            <w:vAlign w:val="center"/>
          </w:tcPr>
          <w:p w:rsidR="004B4944" w:rsidRPr="006A4640" w:rsidRDefault="004B4944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精益生产专员</w:t>
            </w:r>
          </w:p>
        </w:tc>
        <w:tc>
          <w:tcPr>
            <w:tcW w:w="3169" w:type="dxa"/>
          </w:tcPr>
          <w:p w:rsidR="004B4944" w:rsidRPr="006A4640" w:rsidRDefault="004B494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苏州/扬州</w:t>
            </w:r>
          </w:p>
        </w:tc>
      </w:tr>
      <w:tr w:rsidR="00AD2ED4" w:rsidRPr="006A4640" w:rsidTr="00AD2ED4">
        <w:trPr>
          <w:trHeight w:val="869"/>
        </w:trPr>
        <w:tc>
          <w:tcPr>
            <w:tcW w:w="817" w:type="dxa"/>
            <w:vMerge/>
            <w:vAlign w:val="center"/>
          </w:tcPr>
          <w:p w:rsidR="00AD2ED4" w:rsidRPr="006A4640" w:rsidRDefault="00AD2ED4" w:rsidP="00293734">
            <w:pPr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AD2ED4" w:rsidRPr="006A4640" w:rsidRDefault="00AD2ED4" w:rsidP="0029373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检修员/值班员</w:t>
            </w:r>
          </w:p>
        </w:tc>
        <w:tc>
          <w:tcPr>
            <w:tcW w:w="3169" w:type="dxa"/>
          </w:tcPr>
          <w:p w:rsidR="00AD2ED4" w:rsidRPr="00AD2ED4" w:rsidRDefault="00AD2ED4" w:rsidP="00AD2ED4">
            <w:pPr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江苏/浙江/福建/湖南/湖北/安徽/广东/</w:t>
            </w: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广西/</w:t>
            </w:r>
            <w:r w:rsidRPr="006A4640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贵州/江西/</w:t>
            </w:r>
            <w:r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内蒙古</w:t>
            </w:r>
          </w:p>
        </w:tc>
      </w:tr>
    </w:tbl>
    <w:p w:rsidR="00293734" w:rsidRPr="006A4640" w:rsidRDefault="00293734" w:rsidP="00C33F4A">
      <w:pPr>
        <w:spacing w:line="360" w:lineRule="auto"/>
        <w:jc w:val="left"/>
        <w:rPr>
          <w:rFonts w:asciiTheme="minorEastAsia" w:hAnsiTheme="minorEastAsia"/>
          <w:sz w:val="24"/>
          <w:szCs w:val="24"/>
          <w:shd w:val="clear" w:color="auto" w:fill="FFFFFF"/>
        </w:rPr>
      </w:pPr>
    </w:p>
    <w:sectPr w:rsidR="00293734" w:rsidRPr="006A4640" w:rsidSect="00260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281" w:rsidRDefault="004D1281" w:rsidP="00293734">
      <w:r>
        <w:separator/>
      </w:r>
    </w:p>
  </w:endnote>
  <w:endnote w:type="continuationSeparator" w:id="0">
    <w:p w:rsidR="004D1281" w:rsidRDefault="004D1281" w:rsidP="0029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281" w:rsidRDefault="004D1281" w:rsidP="00293734">
      <w:r>
        <w:separator/>
      </w:r>
    </w:p>
  </w:footnote>
  <w:footnote w:type="continuationSeparator" w:id="0">
    <w:p w:rsidR="004D1281" w:rsidRDefault="004D1281" w:rsidP="00293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01AEB"/>
    <w:multiLevelType w:val="hybridMultilevel"/>
    <w:tmpl w:val="C2C8E738"/>
    <w:lvl w:ilvl="0" w:tplc="8EEA0F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205D5D"/>
    <w:multiLevelType w:val="hybridMultilevel"/>
    <w:tmpl w:val="13C02E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BD81155"/>
    <w:multiLevelType w:val="hybridMultilevel"/>
    <w:tmpl w:val="583681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A013E04"/>
    <w:multiLevelType w:val="multilevel"/>
    <w:tmpl w:val="B05C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7E5FBB"/>
    <w:multiLevelType w:val="multilevel"/>
    <w:tmpl w:val="BD5A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C10CB3"/>
    <w:multiLevelType w:val="multilevel"/>
    <w:tmpl w:val="D520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34"/>
    <w:rsid w:val="0004340C"/>
    <w:rsid w:val="000608AB"/>
    <w:rsid w:val="00074168"/>
    <w:rsid w:val="000779A8"/>
    <w:rsid w:val="000A4C96"/>
    <w:rsid w:val="000C5187"/>
    <w:rsid w:val="000F34F7"/>
    <w:rsid w:val="00193C22"/>
    <w:rsid w:val="001D032D"/>
    <w:rsid w:val="00216A5B"/>
    <w:rsid w:val="00227008"/>
    <w:rsid w:val="002530B8"/>
    <w:rsid w:val="00260866"/>
    <w:rsid w:val="002802F3"/>
    <w:rsid w:val="00286D91"/>
    <w:rsid w:val="00293734"/>
    <w:rsid w:val="002A61FD"/>
    <w:rsid w:val="00354C14"/>
    <w:rsid w:val="003A06B7"/>
    <w:rsid w:val="003A46A0"/>
    <w:rsid w:val="003E64B0"/>
    <w:rsid w:val="00483D8E"/>
    <w:rsid w:val="004B4944"/>
    <w:rsid w:val="004D1281"/>
    <w:rsid w:val="004E508F"/>
    <w:rsid w:val="005C1068"/>
    <w:rsid w:val="00625AF0"/>
    <w:rsid w:val="00673EED"/>
    <w:rsid w:val="006A0DDB"/>
    <w:rsid w:val="006A4640"/>
    <w:rsid w:val="00746D53"/>
    <w:rsid w:val="00796B2F"/>
    <w:rsid w:val="007A60D8"/>
    <w:rsid w:val="007B5752"/>
    <w:rsid w:val="007C5790"/>
    <w:rsid w:val="007F7AA5"/>
    <w:rsid w:val="00802199"/>
    <w:rsid w:val="0082289B"/>
    <w:rsid w:val="00833184"/>
    <w:rsid w:val="00847839"/>
    <w:rsid w:val="008B6491"/>
    <w:rsid w:val="008B7ED0"/>
    <w:rsid w:val="00965E82"/>
    <w:rsid w:val="00972949"/>
    <w:rsid w:val="00975D3B"/>
    <w:rsid w:val="009D1B30"/>
    <w:rsid w:val="00A23BD6"/>
    <w:rsid w:val="00A63109"/>
    <w:rsid w:val="00AD2ED4"/>
    <w:rsid w:val="00AD79FD"/>
    <w:rsid w:val="00B6061F"/>
    <w:rsid w:val="00B64129"/>
    <w:rsid w:val="00B67442"/>
    <w:rsid w:val="00BA4211"/>
    <w:rsid w:val="00BD609A"/>
    <w:rsid w:val="00BE46B7"/>
    <w:rsid w:val="00BE5FAA"/>
    <w:rsid w:val="00BF3FF3"/>
    <w:rsid w:val="00C24B7D"/>
    <w:rsid w:val="00C33F4A"/>
    <w:rsid w:val="00C8501B"/>
    <w:rsid w:val="00CC71C1"/>
    <w:rsid w:val="00CD0657"/>
    <w:rsid w:val="00CF4E6B"/>
    <w:rsid w:val="00D005E2"/>
    <w:rsid w:val="00D13B7E"/>
    <w:rsid w:val="00D50FE3"/>
    <w:rsid w:val="00DE26A4"/>
    <w:rsid w:val="00E05824"/>
    <w:rsid w:val="00E16C20"/>
    <w:rsid w:val="00E26EB5"/>
    <w:rsid w:val="00E62368"/>
    <w:rsid w:val="00E6748D"/>
    <w:rsid w:val="00E775A7"/>
    <w:rsid w:val="00E84105"/>
    <w:rsid w:val="00F4551F"/>
    <w:rsid w:val="00FC72D3"/>
    <w:rsid w:val="00FF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734"/>
    <w:rPr>
      <w:sz w:val="18"/>
      <w:szCs w:val="18"/>
    </w:rPr>
  </w:style>
  <w:style w:type="paragraph" w:styleId="a5">
    <w:name w:val="List Paragraph"/>
    <w:basedOn w:val="a"/>
    <w:uiPriority w:val="34"/>
    <w:qFormat/>
    <w:rsid w:val="0029373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9373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9373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193C2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93C22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C850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734"/>
    <w:rPr>
      <w:sz w:val="18"/>
      <w:szCs w:val="18"/>
    </w:rPr>
  </w:style>
  <w:style w:type="paragraph" w:styleId="a5">
    <w:name w:val="List Paragraph"/>
    <w:basedOn w:val="a"/>
    <w:uiPriority w:val="34"/>
    <w:qFormat/>
    <w:rsid w:val="0029373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9373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9373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193C2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93C22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C850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732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hr.gcl-power.com/CareerSite/CampusRecru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cl-power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3C851-1270-4E9A-8A47-5FB687CB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1513</Characters>
  <Application>Microsoft Office Word</Application>
  <DocSecurity>0</DocSecurity>
  <Lines>12</Lines>
  <Paragraphs>3</Paragraphs>
  <ScaleCrop>false</ScaleCrop>
  <Company>微软中国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pan.vivian/潘峰_沪_校园招聘</cp:lastModifiedBy>
  <cp:revision>3</cp:revision>
  <dcterms:created xsi:type="dcterms:W3CDTF">2016-10-13T09:17:00Z</dcterms:created>
  <dcterms:modified xsi:type="dcterms:W3CDTF">2016-11-01T03:13:00Z</dcterms:modified>
</cp:coreProperties>
</file>